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77C" w:rsidRPr="0033077C" w:rsidRDefault="00C23191" w:rsidP="0033077C">
      <w:pPr>
        <w:rPr>
          <w:rFonts w:ascii="黑体" w:eastAsia="黑体" w:hAnsi="黑体" w:hint="eastAsia"/>
          <w:sz w:val="32"/>
        </w:rPr>
      </w:pPr>
      <w:r>
        <w:rPr>
          <w:rFonts w:ascii="黑体" w:eastAsia="黑体" w:hAnsi="黑体"/>
          <w:sz w:val="32"/>
        </w:rPr>
        <w:t>附件</w:t>
      </w:r>
      <w:r>
        <w:rPr>
          <w:rFonts w:ascii="黑体" w:eastAsia="黑体" w:hAnsi="黑体" w:hint="eastAsia"/>
          <w:sz w:val="32"/>
        </w:rPr>
        <w:t>1</w:t>
      </w:r>
      <w:bookmarkStart w:id="0" w:name="_GoBack"/>
      <w:bookmarkEnd w:id="0"/>
    </w:p>
    <w:p w:rsidR="00E82E4B" w:rsidRPr="00E82E4B" w:rsidRDefault="00E82E4B" w:rsidP="00E82E4B">
      <w:pPr>
        <w:jc w:val="center"/>
        <w:rPr>
          <w:rFonts w:ascii="方正小标宋简体" w:eastAsia="方正小标宋简体"/>
          <w:sz w:val="44"/>
        </w:rPr>
      </w:pPr>
      <w:r w:rsidRPr="00E82E4B">
        <w:rPr>
          <w:rFonts w:ascii="方正小标宋简体" w:eastAsia="方正小标宋简体" w:hint="eastAsia"/>
          <w:sz w:val="44"/>
        </w:rPr>
        <w:t>云南省通海县烟草专卖局</w:t>
      </w:r>
    </w:p>
    <w:p w:rsidR="00E82E4B" w:rsidRDefault="00E82E4B" w:rsidP="00E82E4B">
      <w:pPr>
        <w:jc w:val="center"/>
        <w:rPr>
          <w:rFonts w:ascii="方正小标宋简体" w:eastAsia="方正小标宋简体"/>
          <w:sz w:val="44"/>
        </w:rPr>
      </w:pPr>
      <w:r w:rsidRPr="00E82E4B">
        <w:rPr>
          <w:rFonts w:ascii="方正小标宋简体" w:eastAsia="方正小标宋简体" w:hint="eastAsia"/>
          <w:sz w:val="44"/>
        </w:rPr>
        <w:t>烟草制品零售点首次排队轮候集中公证抽签实施方案</w:t>
      </w:r>
    </w:p>
    <w:p w:rsidR="00E82E4B" w:rsidRPr="00E82E4B" w:rsidRDefault="00E82E4B" w:rsidP="00E82E4B">
      <w:pPr>
        <w:rPr>
          <w:rFonts w:ascii="方正小标宋简体" w:eastAsia="方正小标宋简体"/>
          <w:sz w:val="32"/>
        </w:rPr>
      </w:pPr>
    </w:p>
    <w:p w:rsidR="009D4CC9" w:rsidRDefault="00E82E4B" w:rsidP="00E82E4B">
      <w:pPr>
        <w:ind w:firstLineChars="200" w:firstLine="640"/>
        <w:rPr>
          <w:rFonts w:ascii="仿宋_GB2312" w:eastAsia="仿宋_GB2312"/>
          <w:sz w:val="32"/>
        </w:rPr>
      </w:pPr>
      <w:r w:rsidRPr="00E82E4B">
        <w:rPr>
          <w:rFonts w:ascii="仿宋_GB2312" w:eastAsia="仿宋_GB2312" w:hint="eastAsia"/>
          <w:sz w:val="32"/>
        </w:rPr>
        <w:t>为加强烟草专卖零售许可证管理，提升烟草专卖行政许可的公平性、公正性和公开性，规范实施《云南省通海县烟草制品零售点合理布局规划》</w:t>
      </w:r>
      <w:r>
        <w:rPr>
          <w:rFonts w:ascii="仿宋_GB2312" w:eastAsia="仿宋_GB2312" w:hint="eastAsia"/>
          <w:sz w:val="32"/>
        </w:rPr>
        <w:t>及《</w:t>
      </w:r>
      <w:r w:rsidRPr="00E82E4B">
        <w:rPr>
          <w:rFonts w:ascii="仿宋_GB2312" w:eastAsia="仿宋_GB2312" w:hint="eastAsia"/>
          <w:sz w:val="32"/>
        </w:rPr>
        <w:t>云南省通海县烟草制品零售点排队轮候制度</w:t>
      </w:r>
      <w:r>
        <w:rPr>
          <w:rFonts w:ascii="仿宋_GB2312" w:eastAsia="仿宋_GB2312" w:hint="eastAsia"/>
          <w:sz w:val="32"/>
        </w:rPr>
        <w:t>》，</w:t>
      </w:r>
      <w:r w:rsidRPr="00E82E4B">
        <w:rPr>
          <w:rFonts w:ascii="仿宋_GB2312" w:eastAsia="仿宋_GB2312" w:hint="eastAsia"/>
          <w:sz w:val="32"/>
        </w:rPr>
        <w:t>根据《中华人民共和国行政许可法》《烟草专卖许可证管理办法》《烟草专卖许可证管理办法实施细则》，特制定本实施方案</w:t>
      </w:r>
      <w:r>
        <w:rPr>
          <w:rFonts w:ascii="仿宋_GB2312" w:eastAsia="仿宋_GB2312" w:hint="eastAsia"/>
          <w:sz w:val="32"/>
        </w:rPr>
        <w:t>。</w:t>
      </w:r>
    </w:p>
    <w:p w:rsidR="009D4CC9" w:rsidRDefault="009D4CC9" w:rsidP="009D4CC9">
      <w:pPr>
        <w:tabs>
          <w:tab w:val="left" w:pos="726"/>
        </w:tabs>
        <w:rPr>
          <w:rFonts w:ascii="黑体" w:eastAsia="黑体" w:hAnsi="黑体"/>
          <w:sz w:val="32"/>
        </w:rPr>
      </w:pPr>
      <w:r>
        <w:rPr>
          <w:rFonts w:ascii="仿宋_GB2312" w:eastAsia="仿宋_GB2312"/>
          <w:sz w:val="32"/>
        </w:rPr>
        <w:tab/>
      </w:r>
      <w:r w:rsidRPr="009D4CC9">
        <w:rPr>
          <w:rFonts w:ascii="黑体" w:eastAsia="黑体" w:hAnsi="黑体"/>
          <w:sz w:val="32"/>
        </w:rPr>
        <w:t>一、</w:t>
      </w:r>
      <w:r w:rsidRPr="009D4CC9">
        <w:rPr>
          <w:rFonts w:ascii="黑体" w:eastAsia="黑体" w:hAnsi="黑体" w:hint="eastAsia"/>
          <w:sz w:val="32"/>
        </w:rPr>
        <w:t>集中公证抽签时间</w:t>
      </w:r>
    </w:p>
    <w:p w:rsidR="009D4CC9" w:rsidRDefault="009D4CC9" w:rsidP="009D4CC9">
      <w:pPr>
        <w:tabs>
          <w:tab w:val="left" w:pos="726"/>
        </w:tabs>
        <w:rPr>
          <w:rFonts w:ascii="黑体" w:eastAsia="黑体" w:hAnsi="黑体"/>
          <w:sz w:val="32"/>
        </w:rPr>
      </w:pPr>
      <w:r>
        <w:rPr>
          <w:rFonts w:ascii="黑体" w:eastAsia="黑体" w:hAnsi="黑体"/>
          <w:sz w:val="32"/>
        </w:rPr>
        <w:tab/>
      </w:r>
      <w:r w:rsidRPr="009D4CC9">
        <w:rPr>
          <w:rFonts w:ascii="仿宋_GB2312" w:eastAsia="仿宋_GB2312"/>
          <w:sz w:val="32"/>
        </w:rPr>
        <w:t>2025年</w:t>
      </w:r>
      <w:r w:rsidRPr="009D4CC9">
        <w:rPr>
          <w:rFonts w:ascii="仿宋_GB2312" w:eastAsia="仿宋_GB2312" w:hint="eastAsia"/>
          <w:sz w:val="32"/>
        </w:rPr>
        <w:t>1月1</w:t>
      </w:r>
      <w:r w:rsidRPr="009D4CC9">
        <w:rPr>
          <w:rFonts w:ascii="仿宋_GB2312" w:eastAsia="仿宋_GB2312"/>
          <w:sz w:val="32"/>
        </w:rPr>
        <w:t>4日</w:t>
      </w:r>
      <w:r>
        <w:rPr>
          <w:rFonts w:ascii="仿宋_GB2312" w:eastAsia="仿宋_GB2312"/>
          <w:sz w:val="32"/>
        </w:rPr>
        <w:t>上午</w:t>
      </w:r>
      <w:r>
        <w:rPr>
          <w:rFonts w:ascii="仿宋_GB2312" w:eastAsia="仿宋_GB2312" w:hint="eastAsia"/>
          <w:sz w:val="32"/>
        </w:rPr>
        <w:t>9:0</w:t>
      </w:r>
      <w:r>
        <w:rPr>
          <w:rFonts w:ascii="仿宋_GB2312" w:eastAsia="仿宋_GB2312"/>
          <w:sz w:val="32"/>
        </w:rPr>
        <w:t>0开始</w:t>
      </w:r>
    </w:p>
    <w:p w:rsidR="009D4CC9" w:rsidRDefault="009D4CC9" w:rsidP="009D4CC9">
      <w:pPr>
        <w:tabs>
          <w:tab w:val="left" w:pos="726"/>
        </w:tabs>
        <w:rPr>
          <w:rFonts w:ascii="黑体" w:eastAsia="黑体" w:hAnsi="黑体"/>
          <w:sz w:val="32"/>
        </w:rPr>
      </w:pPr>
      <w:r>
        <w:rPr>
          <w:rFonts w:ascii="黑体" w:eastAsia="黑体" w:hAnsi="黑体"/>
          <w:sz w:val="32"/>
        </w:rPr>
        <w:tab/>
        <w:t>二、</w:t>
      </w:r>
      <w:r w:rsidRPr="009D4CC9">
        <w:rPr>
          <w:rFonts w:ascii="黑体" w:eastAsia="黑体" w:hAnsi="黑体" w:hint="eastAsia"/>
          <w:sz w:val="32"/>
        </w:rPr>
        <w:t>集中公证抽签</w:t>
      </w:r>
      <w:r>
        <w:rPr>
          <w:rFonts w:ascii="黑体" w:eastAsia="黑体" w:hAnsi="黑体" w:hint="eastAsia"/>
          <w:sz w:val="32"/>
        </w:rPr>
        <w:t>地点</w:t>
      </w:r>
    </w:p>
    <w:p w:rsidR="009D4CC9" w:rsidRDefault="009D4CC9" w:rsidP="009D4CC9">
      <w:pPr>
        <w:tabs>
          <w:tab w:val="left" w:pos="691"/>
        </w:tabs>
        <w:ind w:firstLineChars="200" w:firstLine="640"/>
        <w:rPr>
          <w:rFonts w:ascii="仿宋_GB2312" w:eastAsia="仿宋_GB2312" w:hAnsi="黑体"/>
          <w:sz w:val="32"/>
        </w:rPr>
      </w:pPr>
      <w:r>
        <w:rPr>
          <w:rFonts w:ascii="黑体" w:eastAsia="黑体" w:hAnsi="黑体"/>
          <w:sz w:val="32"/>
        </w:rPr>
        <w:tab/>
      </w:r>
      <w:r w:rsidRPr="006A158C">
        <w:rPr>
          <w:rFonts w:ascii="仿宋_GB2312" w:eastAsia="仿宋_GB2312" w:hAnsi="黑体"/>
          <w:sz w:val="32"/>
        </w:rPr>
        <w:t>云南省玉溪市通海县秀山街道挹秀路</w:t>
      </w:r>
      <w:r w:rsidRPr="006A158C">
        <w:rPr>
          <w:rFonts w:ascii="仿宋_GB2312" w:eastAsia="仿宋_GB2312" w:hAnsi="黑体" w:hint="eastAsia"/>
          <w:sz w:val="32"/>
        </w:rPr>
        <w:t>5</w:t>
      </w:r>
      <w:r w:rsidRPr="006A158C">
        <w:rPr>
          <w:rFonts w:ascii="仿宋_GB2312" w:eastAsia="仿宋_GB2312" w:hAnsi="黑体"/>
          <w:sz w:val="32"/>
        </w:rPr>
        <w:t>1号通海烟草大厦9</w:t>
      </w:r>
      <w:r w:rsidRPr="006A158C">
        <w:rPr>
          <w:rFonts w:ascii="仿宋_GB2312" w:eastAsia="仿宋_GB2312" w:hAnsi="黑体" w:hint="eastAsia"/>
          <w:sz w:val="32"/>
        </w:rPr>
        <w:t>楼会议室</w:t>
      </w:r>
      <w:r w:rsidR="00CD114C">
        <w:rPr>
          <w:rFonts w:ascii="仿宋_GB2312" w:eastAsia="仿宋_GB2312" w:hAnsi="黑体" w:hint="eastAsia"/>
          <w:sz w:val="32"/>
        </w:rPr>
        <w:t>。</w:t>
      </w:r>
    </w:p>
    <w:p w:rsidR="009D4CC9" w:rsidRPr="009D4CC9" w:rsidRDefault="009D4CC9" w:rsidP="009D4CC9">
      <w:pPr>
        <w:tabs>
          <w:tab w:val="left" w:pos="691"/>
        </w:tabs>
        <w:rPr>
          <w:rFonts w:ascii="仿宋_GB2312" w:eastAsia="仿宋_GB2312" w:hAnsi="黑体"/>
          <w:sz w:val="32"/>
        </w:rPr>
      </w:pPr>
      <w:r>
        <w:rPr>
          <w:rFonts w:ascii="黑体" w:eastAsia="黑体" w:hAnsi="黑体"/>
          <w:sz w:val="32"/>
        </w:rPr>
        <w:tab/>
        <w:t>三、</w:t>
      </w:r>
      <w:r w:rsidRPr="009D4CC9">
        <w:rPr>
          <w:rFonts w:ascii="黑体" w:eastAsia="黑体" w:hAnsi="黑体" w:hint="eastAsia"/>
          <w:sz w:val="32"/>
        </w:rPr>
        <w:t>集中公证抽签流程</w:t>
      </w:r>
    </w:p>
    <w:p w:rsidR="009D4CC9" w:rsidRPr="009D4CC9" w:rsidRDefault="009D4CC9" w:rsidP="009D4CC9">
      <w:pPr>
        <w:tabs>
          <w:tab w:val="left" w:pos="691"/>
        </w:tabs>
        <w:ind w:firstLineChars="200" w:firstLine="643"/>
        <w:rPr>
          <w:rFonts w:ascii="仿宋_GB2312" w:eastAsia="仿宋_GB2312" w:hAnsi="黑体"/>
          <w:b/>
          <w:sz w:val="32"/>
        </w:rPr>
      </w:pPr>
      <w:r w:rsidRPr="009D4CC9">
        <w:rPr>
          <w:rFonts w:ascii="仿宋_GB2312" w:eastAsia="仿宋_GB2312" w:hAnsi="黑体" w:hint="eastAsia"/>
          <w:b/>
          <w:sz w:val="32"/>
        </w:rPr>
        <w:t>第一步：现场签到及资格审查。</w:t>
      </w:r>
    </w:p>
    <w:p w:rsidR="009D4CC9" w:rsidRPr="009D4CC9" w:rsidRDefault="009D4CC9" w:rsidP="009D4CC9">
      <w:pPr>
        <w:tabs>
          <w:tab w:val="left" w:pos="691"/>
        </w:tabs>
        <w:ind w:firstLineChars="200" w:firstLine="640"/>
        <w:rPr>
          <w:rFonts w:ascii="仿宋_GB2312" w:eastAsia="仿宋_GB2312" w:hAnsi="黑体"/>
          <w:sz w:val="32"/>
        </w:rPr>
      </w:pPr>
      <w:r w:rsidRPr="009D4CC9">
        <w:rPr>
          <w:rFonts w:ascii="仿宋_GB2312" w:eastAsia="仿宋_GB2312" w:hAnsi="黑体" w:hint="eastAsia"/>
          <w:sz w:val="32"/>
        </w:rPr>
        <w:t>参加抽签人员携带本人身份证件提前20分钟到达抽签地点进行现场签到，签到后由工作人员现场通过身份证核对到场参加抽签人员是否为申请报名人本人（</w:t>
      </w:r>
      <w:r>
        <w:rPr>
          <w:rFonts w:ascii="仿宋_GB2312" w:eastAsia="仿宋_GB2312" w:hAnsi="黑体" w:hint="eastAsia"/>
          <w:sz w:val="32"/>
        </w:rPr>
        <w:t>委托他人抽签的</w:t>
      </w:r>
      <w:r>
        <w:rPr>
          <w:rFonts w:ascii="仿宋_GB2312" w:eastAsia="仿宋_GB2312" w:hAnsi="黑体" w:hint="eastAsia"/>
          <w:sz w:val="32"/>
        </w:rPr>
        <w:lastRenderedPageBreak/>
        <w:t>无效，视为自动放弃本次抽签资格</w:t>
      </w:r>
      <w:r w:rsidRPr="009D4CC9">
        <w:rPr>
          <w:rFonts w:ascii="仿宋_GB2312" w:eastAsia="仿宋_GB2312" w:hAnsi="黑体" w:hint="eastAsia"/>
          <w:sz w:val="32"/>
        </w:rPr>
        <w:t>）。签到结束后，工作人员核对报名人数与到场人数是否一致，未到场本单元网格抽签过程的</w:t>
      </w:r>
      <w:r>
        <w:rPr>
          <w:rFonts w:ascii="仿宋_GB2312" w:eastAsia="仿宋_GB2312" w:hAnsi="黑体" w:hint="eastAsia"/>
          <w:sz w:val="32"/>
        </w:rPr>
        <w:t>，</w:t>
      </w:r>
      <w:r w:rsidRPr="009D4CC9">
        <w:rPr>
          <w:rFonts w:ascii="仿宋_GB2312" w:eastAsia="仿宋_GB2312" w:hAnsi="黑体" w:hint="eastAsia"/>
          <w:sz w:val="32"/>
        </w:rPr>
        <w:t>视作自动放弃本次抽签。</w:t>
      </w:r>
    </w:p>
    <w:p w:rsidR="009D4CC9" w:rsidRPr="009D4CC9" w:rsidRDefault="009D4CC9" w:rsidP="009D4CC9">
      <w:pPr>
        <w:tabs>
          <w:tab w:val="left" w:pos="691"/>
        </w:tabs>
        <w:ind w:firstLineChars="200" w:firstLine="643"/>
        <w:rPr>
          <w:rFonts w:ascii="仿宋_GB2312" w:eastAsia="仿宋_GB2312" w:hAnsi="黑体"/>
          <w:b/>
          <w:sz w:val="32"/>
        </w:rPr>
      </w:pPr>
      <w:r w:rsidRPr="009D4CC9">
        <w:rPr>
          <w:rFonts w:ascii="仿宋_GB2312" w:eastAsia="仿宋_GB2312" w:hAnsi="黑体" w:hint="eastAsia"/>
          <w:b/>
          <w:sz w:val="32"/>
        </w:rPr>
        <w:t>第二步：宣读规则流程。</w:t>
      </w:r>
    </w:p>
    <w:p w:rsidR="009D4CC9" w:rsidRPr="009D4CC9" w:rsidRDefault="009D4CC9" w:rsidP="009D4CC9">
      <w:pPr>
        <w:tabs>
          <w:tab w:val="left" w:pos="691"/>
        </w:tabs>
        <w:ind w:firstLineChars="200" w:firstLine="640"/>
        <w:rPr>
          <w:rFonts w:ascii="仿宋_GB2312" w:eastAsia="仿宋_GB2312" w:hAnsi="黑体"/>
          <w:sz w:val="32"/>
        </w:rPr>
      </w:pPr>
      <w:r w:rsidRPr="009D4CC9">
        <w:rPr>
          <w:rFonts w:ascii="仿宋_GB2312" w:eastAsia="仿宋_GB2312" w:hAnsi="黑体" w:hint="eastAsia"/>
          <w:sz w:val="32"/>
        </w:rPr>
        <w:t>签到完成，所有符合条件的抽签申请人全部进入会场，由工作人员集体宣读抽签规则和流程，宣读内容如下：</w:t>
      </w:r>
    </w:p>
    <w:p w:rsidR="009D4CC9" w:rsidRPr="009D4CC9" w:rsidRDefault="009D4CC9" w:rsidP="009D4CC9">
      <w:pPr>
        <w:tabs>
          <w:tab w:val="left" w:pos="691"/>
        </w:tabs>
        <w:ind w:firstLineChars="200" w:firstLine="640"/>
        <w:rPr>
          <w:rFonts w:ascii="仿宋_GB2312" w:eastAsia="仿宋_GB2312" w:hAnsi="黑体"/>
          <w:sz w:val="32"/>
        </w:rPr>
      </w:pPr>
      <w:r w:rsidRPr="009D4CC9">
        <w:rPr>
          <w:rFonts w:ascii="仿宋_GB2312" w:eastAsia="仿宋_GB2312" w:hAnsi="黑体" w:hint="eastAsia"/>
          <w:sz w:val="32"/>
        </w:rPr>
        <w:t>1.工作人员现场宣读签到及资格审查结果，公布未到场（自动放弃）人员名单；</w:t>
      </w:r>
    </w:p>
    <w:p w:rsidR="009D4CC9" w:rsidRPr="009D4CC9" w:rsidRDefault="009D4CC9" w:rsidP="009D4CC9">
      <w:pPr>
        <w:tabs>
          <w:tab w:val="left" w:pos="691"/>
        </w:tabs>
        <w:ind w:firstLineChars="200" w:firstLine="640"/>
        <w:rPr>
          <w:rFonts w:ascii="仿宋_GB2312" w:eastAsia="仿宋_GB2312" w:hAnsi="黑体"/>
          <w:sz w:val="32"/>
        </w:rPr>
      </w:pPr>
      <w:r w:rsidRPr="009D4CC9">
        <w:rPr>
          <w:rFonts w:ascii="仿宋_GB2312" w:eastAsia="仿宋_GB2312" w:hAnsi="黑体" w:hint="eastAsia"/>
          <w:sz w:val="32"/>
        </w:rPr>
        <w:t>2.工作人员现场宣读抽签的规则及流程。</w:t>
      </w:r>
    </w:p>
    <w:p w:rsidR="009D4CC9" w:rsidRPr="009D4CC9" w:rsidRDefault="009D4CC9" w:rsidP="009D4CC9">
      <w:pPr>
        <w:tabs>
          <w:tab w:val="left" w:pos="691"/>
        </w:tabs>
        <w:ind w:firstLineChars="200" w:firstLine="643"/>
        <w:rPr>
          <w:rFonts w:ascii="仿宋_GB2312" w:eastAsia="仿宋_GB2312" w:hAnsi="黑体"/>
          <w:b/>
          <w:sz w:val="32"/>
        </w:rPr>
      </w:pPr>
      <w:r w:rsidRPr="009D4CC9">
        <w:rPr>
          <w:rFonts w:ascii="仿宋_GB2312" w:eastAsia="仿宋_GB2312" w:hAnsi="黑体" w:hint="eastAsia"/>
          <w:b/>
          <w:sz w:val="32"/>
        </w:rPr>
        <w:t>第三步：抽签。</w:t>
      </w:r>
    </w:p>
    <w:p w:rsidR="00327059" w:rsidRDefault="00327059" w:rsidP="00327059">
      <w:pPr>
        <w:tabs>
          <w:tab w:val="left" w:pos="691"/>
        </w:tabs>
        <w:ind w:firstLineChars="200" w:firstLine="640"/>
        <w:rPr>
          <w:rFonts w:ascii="仿宋_GB2312" w:eastAsia="仿宋_GB2312" w:hAnsi="黑体"/>
          <w:sz w:val="32"/>
        </w:rPr>
      </w:pPr>
      <w:r w:rsidRPr="00327059">
        <w:rPr>
          <w:rFonts w:ascii="仿宋_GB2312" w:eastAsia="仿宋_GB2312" w:hAnsi="黑体" w:hint="eastAsia"/>
          <w:sz w:val="32"/>
        </w:rPr>
        <w:t>抽签开始前，由</w:t>
      </w:r>
      <w:r>
        <w:rPr>
          <w:rFonts w:ascii="仿宋_GB2312" w:eastAsia="仿宋_GB2312" w:hAnsi="黑体" w:hint="eastAsia"/>
          <w:sz w:val="32"/>
        </w:rPr>
        <w:t>玉溪</w:t>
      </w:r>
      <w:r w:rsidRPr="00327059">
        <w:rPr>
          <w:rFonts w:ascii="仿宋_GB2312" w:eastAsia="仿宋_GB2312" w:hAnsi="黑体" w:hint="eastAsia"/>
          <w:sz w:val="32"/>
        </w:rPr>
        <w:t>国立公证处公证人员宣读抽签规则，当场展示抽签系统，将抽签信息录入系统后，以</w:t>
      </w:r>
      <w:r>
        <w:rPr>
          <w:rFonts w:ascii="仿宋_GB2312" w:eastAsia="仿宋_GB2312" w:hAnsi="黑体" w:hint="eastAsia"/>
          <w:sz w:val="32"/>
        </w:rPr>
        <w:t>通海</w:t>
      </w:r>
      <w:r w:rsidRPr="00327059">
        <w:rPr>
          <w:rFonts w:ascii="仿宋_GB2312" w:eastAsia="仿宋_GB2312" w:hAnsi="黑体" w:hint="eastAsia"/>
          <w:sz w:val="32"/>
        </w:rPr>
        <w:t>县烟草制品零售点合理布局规划规定的网格为单位，依次由公证人员当场完成抽签。</w:t>
      </w:r>
    </w:p>
    <w:p w:rsidR="00327059" w:rsidRPr="00327059" w:rsidRDefault="00327059" w:rsidP="00327059">
      <w:pPr>
        <w:tabs>
          <w:tab w:val="left" w:pos="691"/>
        </w:tabs>
        <w:rPr>
          <w:rFonts w:ascii="仿宋_GB2312" w:eastAsia="仿宋_GB2312" w:hAnsi="黑体"/>
          <w:b/>
          <w:sz w:val="32"/>
        </w:rPr>
      </w:pPr>
      <w:r>
        <w:rPr>
          <w:rFonts w:ascii="仿宋_GB2312" w:eastAsia="仿宋_GB2312" w:hAnsi="黑体"/>
          <w:sz w:val="32"/>
        </w:rPr>
        <w:tab/>
      </w:r>
      <w:r w:rsidRPr="00327059">
        <w:rPr>
          <w:rFonts w:ascii="仿宋_GB2312" w:eastAsia="仿宋_GB2312" w:hAnsi="黑体"/>
          <w:b/>
          <w:sz w:val="32"/>
        </w:rPr>
        <w:t>第四步：</w:t>
      </w:r>
      <w:r w:rsidRPr="00327059">
        <w:rPr>
          <w:rFonts w:ascii="仿宋_GB2312" w:eastAsia="仿宋_GB2312" w:hAnsi="黑体" w:hint="eastAsia"/>
          <w:b/>
          <w:sz w:val="32"/>
        </w:rPr>
        <w:t>当场公布结果并签字确认</w:t>
      </w:r>
      <w:r>
        <w:rPr>
          <w:rFonts w:ascii="仿宋_GB2312" w:eastAsia="仿宋_GB2312" w:hAnsi="黑体" w:hint="eastAsia"/>
          <w:b/>
          <w:sz w:val="32"/>
        </w:rPr>
        <w:t>。</w:t>
      </w:r>
    </w:p>
    <w:p w:rsidR="00327059" w:rsidRPr="00327059" w:rsidRDefault="00327059" w:rsidP="00327059">
      <w:pPr>
        <w:tabs>
          <w:tab w:val="left" w:pos="691"/>
        </w:tabs>
        <w:ind w:firstLineChars="200" w:firstLine="640"/>
        <w:rPr>
          <w:rFonts w:ascii="仿宋_GB2312" w:eastAsia="仿宋_GB2312" w:hAnsi="黑体"/>
          <w:sz w:val="32"/>
        </w:rPr>
      </w:pPr>
      <w:r w:rsidRPr="00327059">
        <w:rPr>
          <w:rFonts w:ascii="仿宋_GB2312" w:eastAsia="仿宋_GB2312" w:hAnsi="黑体" w:hint="eastAsia"/>
          <w:sz w:val="32"/>
        </w:rPr>
        <w:t>公证人员当场宣读抽签结果，并现场登记参与抽签的抽签人排队轮候顺序，由抽签人签字确认。</w:t>
      </w:r>
    </w:p>
    <w:p w:rsidR="00101151" w:rsidRDefault="00327059" w:rsidP="00327059">
      <w:pPr>
        <w:tabs>
          <w:tab w:val="left" w:pos="691"/>
        </w:tabs>
        <w:ind w:firstLineChars="200" w:firstLine="643"/>
        <w:rPr>
          <w:rFonts w:ascii="仿宋_GB2312" w:eastAsia="仿宋_GB2312" w:hAnsi="黑体"/>
          <w:b/>
          <w:sz w:val="32"/>
        </w:rPr>
      </w:pPr>
      <w:r w:rsidRPr="00327059">
        <w:rPr>
          <w:rFonts w:ascii="仿宋_GB2312" w:eastAsia="仿宋_GB2312" w:hAnsi="黑体" w:hint="eastAsia"/>
          <w:b/>
          <w:sz w:val="32"/>
        </w:rPr>
        <w:t>第五步：公证处公证人员宣读公证词。</w:t>
      </w:r>
    </w:p>
    <w:p w:rsidR="00101151" w:rsidRPr="00101151" w:rsidRDefault="00101151" w:rsidP="00101151">
      <w:pPr>
        <w:tabs>
          <w:tab w:val="left" w:pos="691"/>
        </w:tabs>
        <w:rPr>
          <w:rFonts w:ascii="黑体" w:eastAsia="黑体" w:hAnsi="黑体"/>
          <w:sz w:val="32"/>
        </w:rPr>
      </w:pPr>
      <w:r>
        <w:rPr>
          <w:rFonts w:ascii="仿宋_GB2312" w:eastAsia="仿宋_GB2312" w:hAnsi="黑体"/>
          <w:sz w:val="32"/>
        </w:rPr>
        <w:tab/>
      </w:r>
      <w:r w:rsidRPr="00101151">
        <w:rPr>
          <w:rFonts w:ascii="黑体" w:eastAsia="黑体" w:hAnsi="黑体" w:hint="eastAsia"/>
          <w:sz w:val="32"/>
        </w:rPr>
        <w:t>四、对外公示抽签结果</w:t>
      </w:r>
    </w:p>
    <w:p w:rsidR="00101151" w:rsidRPr="00101151" w:rsidRDefault="00101151" w:rsidP="00101151">
      <w:pPr>
        <w:tabs>
          <w:tab w:val="left" w:pos="691"/>
        </w:tabs>
        <w:ind w:firstLineChars="200" w:firstLine="640"/>
        <w:rPr>
          <w:rFonts w:ascii="仿宋_GB2312" w:eastAsia="仿宋_GB2312" w:hAnsi="黑体"/>
          <w:sz w:val="32"/>
        </w:rPr>
      </w:pPr>
      <w:r w:rsidRPr="00101151">
        <w:rPr>
          <w:rFonts w:ascii="仿宋_GB2312" w:eastAsia="仿宋_GB2312" w:hAnsi="黑体" w:hint="eastAsia"/>
          <w:sz w:val="32"/>
        </w:rPr>
        <w:t>1.公示时间：2025年1月1</w:t>
      </w:r>
      <w:r>
        <w:rPr>
          <w:rFonts w:ascii="仿宋_GB2312" w:eastAsia="仿宋_GB2312" w:hAnsi="黑体"/>
          <w:sz w:val="32"/>
        </w:rPr>
        <w:t>6</w:t>
      </w:r>
      <w:r w:rsidRPr="00101151">
        <w:rPr>
          <w:rFonts w:ascii="仿宋_GB2312" w:eastAsia="仿宋_GB2312" w:hAnsi="黑体" w:hint="eastAsia"/>
          <w:sz w:val="32"/>
        </w:rPr>
        <w:t>日。</w:t>
      </w:r>
    </w:p>
    <w:p w:rsidR="00101151" w:rsidRDefault="00101151" w:rsidP="00101151">
      <w:pPr>
        <w:tabs>
          <w:tab w:val="left" w:pos="691"/>
        </w:tabs>
        <w:ind w:firstLineChars="200" w:firstLine="640"/>
        <w:rPr>
          <w:rFonts w:ascii="仿宋_GB2312" w:eastAsia="仿宋_GB2312" w:hAnsi="黑体"/>
          <w:sz w:val="32"/>
        </w:rPr>
      </w:pPr>
      <w:r w:rsidRPr="00101151">
        <w:rPr>
          <w:rFonts w:ascii="仿宋_GB2312" w:eastAsia="仿宋_GB2312" w:hAnsi="黑体" w:hint="eastAsia"/>
          <w:sz w:val="32"/>
        </w:rPr>
        <w:t>2.公示地点：通海县人民政府网站、通海县烟草专卖政务服务大厅、通海县烟草专卖局一楼公示栏。</w:t>
      </w:r>
    </w:p>
    <w:p w:rsidR="00A5079E" w:rsidRDefault="00101151" w:rsidP="00101151">
      <w:pPr>
        <w:tabs>
          <w:tab w:val="left" w:pos="691"/>
        </w:tabs>
        <w:rPr>
          <w:rFonts w:ascii="仿宋_GB2312" w:eastAsia="仿宋_GB2312" w:hAnsi="黑体"/>
          <w:sz w:val="32"/>
        </w:rPr>
      </w:pPr>
      <w:r>
        <w:rPr>
          <w:rFonts w:ascii="仿宋_GB2312" w:eastAsia="仿宋_GB2312" w:hAnsi="黑体"/>
          <w:sz w:val="32"/>
        </w:rPr>
        <w:lastRenderedPageBreak/>
        <w:tab/>
      </w:r>
    </w:p>
    <w:p w:rsidR="009D4CC9" w:rsidRDefault="00101151" w:rsidP="00A5079E">
      <w:pPr>
        <w:tabs>
          <w:tab w:val="left" w:pos="691"/>
        </w:tabs>
        <w:ind w:firstLineChars="200" w:firstLine="640"/>
        <w:rPr>
          <w:rFonts w:ascii="黑体" w:eastAsia="黑体" w:hAnsi="黑体"/>
          <w:sz w:val="32"/>
        </w:rPr>
      </w:pPr>
      <w:r w:rsidRPr="00101151">
        <w:rPr>
          <w:rFonts w:ascii="黑体" w:eastAsia="黑体" w:hAnsi="黑体"/>
          <w:sz w:val="32"/>
        </w:rPr>
        <w:t>五、其他事项</w:t>
      </w:r>
    </w:p>
    <w:p w:rsidR="00101151" w:rsidRDefault="00101151" w:rsidP="00101151">
      <w:pPr>
        <w:tabs>
          <w:tab w:val="left" w:pos="691"/>
        </w:tabs>
        <w:ind w:firstLineChars="200" w:firstLine="640"/>
        <w:rPr>
          <w:rFonts w:ascii="仿宋_GB2312" w:eastAsia="仿宋_GB2312" w:hAnsi="黑体"/>
          <w:sz w:val="32"/>
        </w:rPr>
      </w:pPr>
      <w:r>
        <w:rPr>
          <w:rFonts w:ascii="仿宋_GB2312" w:eastAsia="仿宋_GB2312" w:hAnsi="黑体" w:hint="eastAsia"/>
          <w:sz w:val="32"/>
        </w:rPr>
        <w:t>（一）本次集中公证抽签仅</w:t>
      </w:r>
      <w:r w:rsidRPr="00101151">
        <w:rPr>
          <w:rFonts w:ascii="仿宋_GB2312" w:eastAsia="仿宋_GB2312" w:hAnsi="黑体" w:hint="eastAsia"/>
          <w:sz w:val="32"/>
        </w:rPr>
        <w:t>限申请人</w:t>
      </w:r>
      <w:r>
        <w:rPr>
          <w:rFonts w:ascii="仿宋_GB2312" w:eastAsia="仿宋_GB2312" w:hAnsi="黑体" w:hint="eastAsia"/>
          <w:sz w:val="32"/>
        </w:rPr>
        <w:t>本人</w:t>
      </w:r>
      <w:r w:rsidRPr="00101151">
        <w:rPr>
          <w:rFonts w:ascii="仿宋_GB2312" w:eastAsia="仿宋_GB2312" w:hAnsi="黑体" w:hint="eastAsia"/>
          <w:sz w:val="32"/>
        </w:rPr>
        <w:t>参加，申请人因故不能到现场参加抽签的，其参与抽签资格自动取消。抽签中签后不得出租、出借、转让，如有类似情况视为自动放弃，并做作废处理。</w:t>
      </w:r>
    </w:p>
    <w:p w:rsidR="00101151" w:rsidRDefault="00101151" w:rsidP="00101151">
      <w:pPr>
        <w:tabs>
          <w:tab w:val="left" w:pos="691"/>
        </w:tabs>
        <w:rPr>
          <w:rFonts w:ascii="仿宋_GB2312" w:eastAsia="仿宋_GB2312" w:hAnsi="黑体"/>
          <w:sz w:val="32"/>
        </w:rPr>
      </w:pPr>
      <w:r>
        <w:rPr>
          <w:rFonts w:ascii="仿宋_GB2312" w:eastAsia="仿宋_GB2312" w:hAnsi="黑体"/>
          <w:sz w:val="32"/>
        </w:rPr>
        <w:tab/>
        <w:t>（二）</w:t>
      </w:r>
      <w:r w:rsidRPr="00101151">
        <w:rPr>
          <w:rFonts w:ascii="仿宋_GB2312" w:eastAsia="仿宋_GB2312" w:hAnsi="黑体" w:hint="eastAsia"/>
          <w:sz w:val="32"/>
        </w:rPr>
        <w:t>本次集中公证抽签仅抽取符合排队轮候情形的最小单元网格内零售点首次排队轮候顺序，不代表零售许可证的受理顺序。发证机关后期按抽签顺序审核办理零售许可证过程中，将严格按照《烟草专卖许可证管理办法》</w:t>
      </w:r>
      <w:r w:rsidR="00A5079E">
        <w:rPr>
          <w:rFonts w:ascii="仿宋_GB2312" w:eastAsia="仿宋_GB2312" w:hAnsi="黑体" w:hint="eastAsia"/>
          <w:sz w:val="32"/>
        </w:rPr>
        <w:t>及实施细则、</w:t>
      </w:r>
      <w:r w:rsidRPr="00101151">
        <w:rPr>
          <w:rFonts w:ascii="仿宋_GB2312" w:eastAsia="仿宋_GB2312" w:hAnsi="黑体" w:hint="eastAsia"/>
          <w:sz w:val="32"/>
        </w:rPr>
        <w:t>《云南省</w:t>
      </w:r>
      <w:r w:rsidR="00A5079E">
        <w:rPr>
          <w:rFonts w:ascii="仿宋_GB2312" w:eastAsia="仿宋_GB2312" w:hAnsi="黑体" w:hint="eastAsia"/>
          <w:sz w:val="32"/>
        </w:rPr>
        <w:t>通海</w:t>
      </w:r>
      <w:r w:rsidRPr="00101151">
        <w:rPr>
          <w:rFonts w:ascii="仿宋_GB2312" w:eastAsia="仿宋_GB2312" w:hAnsi="黑体" w:hint="eastAsia"/>
          <w:sz w:val="32"/>
        </w:rPr>
        <w:t>县烟草制品零售点合理布局规划》等相关法律法规和规定对中签人申办零售许可证条件进行受理审核，并对申请人经营场所进行实地核查，若在审核或实地核查过程中发现中签人存在不符合《烟草专卖许可证管理办法》</w:t>
      </w:r>
      <w:r w:rsidR="00A5079E">
        <w:rPr>
          <w:rFonts w:ascii="仿宋_GB2312" w:eastAsia="仿宋_GB2312" w:hAnsi="黑体" w:hint="eastAsia"/>
          <w:sz w:val="32"/>
        </w:rPr>
        <w:t>及实施细则、</w:t>
      </w:r>
      <w:r w:rsidRPr="00101151">
        <w:rPr>
          <w:rFonts w:ascii="仿宋_GB2312" w:eastAsia="仿宋_GB2312" w:hAnsi="黑体" w:hint="eastAsia"/>
          <w:sz w:val="32"/>
        </w:rPr>
        <w:t>《云南省</w:t>
      </w:r>
      <w:r w:rsidR="00A5079E">
        <w:rPr>
          <w:rFonts w:ascii="仿宋_GB2312" w:eastAsia="仿宋_GB2312" w:hAnsi="黑体" w:hint="eastAsia"/>
          <w:sz w:val="32"/>
        </w:rPr>
        <w:t>通海</w:t>
      </w:r>
      <w:r w:rsidRPr="00101151">
        <w:rPr>
          <w:rFonts w:ascii="仿宋_GB2312" w:eastAsia="仿宋_GB2312" w:hAnsi="黑体" w:hint="eastAsia"/>
          <w:sz w:val="32"/>
        </w:rPr>
        <w:t>县烟草制品零售点合理布局规划》等相关法律法规和</w:t>
      </w:r>
      <w:r w:rsidR="00A5079E">
        <w:rPr>
          <w:rFonts w:ascii="仿宋_GB2312" w:eastAsia="仿宋_GB2312" w:hAnsi="黑体" w:hint="eastAsia"/>
          <w:sz w:val="32"/>
        </w:rPr>
        <w:t>规范性文件中</w:t>
      </w:r>
      <w:r w:rsidRPr="00101151">
        <w:rPr>
          <w:rFonts w:ascii="仿宋_GB2312" w:eastAsia="仿宋_GB2312" w:hAnsi="黑体" w:hint="eastAsia"/>
          <w:sz w:val="32"/>
        </w:rPr>
        <w:t>规定</w:t>
      </w:r>
      <w:r w:rsidR="00A5079E" w:rsidRPr="00101151">
        <w:rPr>
          <w:rFonts w:ascii="仿宋_GB2312" w:eastAsia="仿宋_GB2312" w:hAnsi="黑体" w:hint="eastAsia"/>
          <w:sz w:val="32"/>
        </w:rPr>
        <w:t>的</w:t>
      </w:r>
      <w:r w:rsidRPr="00101151">
        <w:rPr>
          <w:rFonts w:ascii="仿宋_GB2312" w:eastAsia="仿宋_GB2312" w:hAnsi="黑体" w:hint="eastAsia"/>
          <w:sz w:val="32"/>
        </w:rPr>
        <w:t>办证条件，中签人排队轮候顺序号自动取消，相应排队轮候顺序号自动顺延至下一位中签顺序号。</w:t>
      </w:r>
    </w:p>
    <w:p w:rsidR="00101151" w:rsidRDefault="00101151" w:rsidP="00101151">
      <w:pPr>
        <w:tabs>
          <w:tab w:val="left" w:pos="691"/>
        </w:tabs>
        <w:rPr>
          <w:rFonts w:ascii="仿宋_GB2312" w:eastAsia="仿宋_GB2312" w:hAnsi="黑体"/>
          <w:sz w:val="32"/>
        </w:rPr>
      </w:pPr>
      <w:r>
        <w:rPr>
          <w:rFonts w:ascii="仿宋_GB2312" w:eastAsia="仿宋_GB2312" w:hAnsi="黑体"/>
          <w:sz w:val="32"/>
        </w:rPr>
        <w:tab/>
        <w:t>（三）</w:t>
      </w:r>
      <w:r w:rsidRPr="00101151">
        <w:rPr>
          <w:rFonts w:ascii="仿宋_GB2312" w:eastAsia="仿宋_GB2312" w:hAnsi="黑体" w:hint="eastAsia"/>
          <w:sz w:val="32"/>
        </w:rPr>
        <w:t>当动态调整公示后最小单元网格内零售许可证规划数小于等于实际数时，不再新办零售许可证；当动态调整公示后最小单元网格内零售许可证规划数大于实际数时，按本次集中公证抽签的中签顺序号</w:t>
      </w:r>
      <w:r>
        <w:rPr>
          <w:rFonts w:ascii="仿宋_GB2312" w:eastAsia="仿宋_GB2312" w:hAnsi="黑体" w:hint="eastAsia"/>
          <w:sz w:val="32"/>
        </w:rPr>
        <w:t>通知申请办理烟草专卖</w:t>
      </w:r>
      <w:r w:rsidRPr="00101151">
        <w:rPr>
          <w:rFonts w:ascii="仿宋_GB2312" w:eastAsia="仿宋_GB2312" w:hAnsi="黑体" w:hint="eastAsia"/>
          <w:sz w:val="32"/>
        </w:rPr>
        <w:t>零</w:t>
      </w:r>
      <w:r w:rsidRPr="00101151">
        <w:rPr>
          <w:rFonts w:ascii="仿宋_GB2312" w:eastAsia="仿宋_GB2312" w:hAnsi="黑体" w:hint="eastAsia"/>
          <w:sz w:val="32"/>
        </w:rPr>
        <w:lastRenderedPageBreak/>
        <w:t>售许可证，直至网格内许可证规划数等于实际数后即不再办理。</w:t>
      </w:r>
    </w:p>
    <w:p w:rsidR="00A5079E" w:rsidRPr="00101151" w:rsidRDefault="00A5079E" w:rsidP="00A5079E">
      <w:pPr>
        <w:tabs>
          <w:tab w:val="left" w:pos="691"/>
        </w:tabs>
        <w:ind w:firstLineChars="200" w:firstLine="640"/>
        <w:rPr>
          <w:rFonts w:ascii="仿宋_GB2312" w:eastAsia="仿宋_GB2312" w:hAnsi="黑体"/>
          <w:sz w:val="32"/>
        </w:rPr>
      </w:pPr>
      <w:r>
        <w:rPr>
          <w:rFonts w:ascii="仿宋_GB2312" w:eastAsia="仿宋_GB2312" w:hAnsi="黑体"/>
          <w:sz w:val="32"/>
        </w:rPr>
        <w:t>（四）</w:t>
      </w:r>
      <w:r w:rsidRPr="00A5079E">
        <w:rPr>
          <w:rFonts w:ascii="仿宋_GB2312" w:eastAsia="仿宋_GB2312" w:hAnsi="黑体" w:hint="eastAsia"/>
          <w:sz w:val="32"/>
        </w:rPr>
        <w:t>后期办理零售许可证过程中，中签人不得变更申请抽</w:t>
      </w:r>
      <w:r>
        <w:rPr>
          <w:rFonts w:ascii="仿宋_GB2312" w:eastAsia="仿宋_GB2312" w:hAnsi="黑体" w:hint="eastAsia"/>
          <w:sz w:val="32"/>
        </w:rPr>
        <w:t>签时填报的申办点经营场所地址，不得更换申请抽签时填报的经营主体及营业执照统一社会信用代码</w:t>
      </w:r>
      <w:r w:rsidRPr="00A5079E">
        <w:rPr>
          <w:rFonts w:ascii="仿宋_GB2312" w:eastAsia="仿宋_GB2312" w:hAnsi="黑体" w:hint="eastAsia"/>
          <w:sz w:val="32"/>
        </w:rPr>
        <w:t>，如在后期办理零售许可证实地核查过程中发现中签人员零售点经营地址与抽签时申报的经营地址不符的，或者不在抽签时填报的最小单元网格内的，以及该经营户已更换经营主体的，则该户中签顺序自动取消，零售许可证办理顺序号自动顺延至下一中签顺序号。</w:t>
      </w:r>
    </w:p>
    <w:p w:rsidR="00CE679D" w:rsidRDefault="00840AE3" w:rsidP="00CE679D">
      <w:pPr>
        <w:tabs>
          <w:tab w:val="left" w:pos="691"/>
        </w:tabs>
        <w:rPr>
          <w:rFonts w:ascii="仿宋_GB2312" w:eastAsia="仿宋_GB2312" w:hAnsi="黑体"/>
          <w:sz w:val="32"/>
        </w:rPr>
      </w:pPr>
      <w:r>
        <w:rPr>
          <w:rFonts w:ascii="仿宋_GB2312" w:eastAsia="仿宋_GB2312" w:hAnsi="黑体"/>
          <w:sz w:val="32"/>
        </w:rPr>
        <w:tab/>
        <w:t>（五）</w:t>
      </w:r>
      <w:r w:rsidRPr="00840AE3">
        <w:rPr>
          <w:rFonts w:ascii="仿宋_GB2312" w:eastAsia="仿宋_GB2312" w:hAnsi="黑体" w:hint="eastAsia"/>
          <w:sz w:val="32"/>
        </w:rPr>
        <w:t>本次集中公证抽签由云南省</w:t>
      </w:r>
      <w:r>
        <w:rPr>
          <w:rFonts w:ascii="仿宋_GB2312" w:eastAsia="仿宋_GB2312" w:hAnsi="黑体" w:hint="eastAsia"/>
          <w:sz w:val="32"/>
        </w:rPr>
        <w:t>通海县</w:t>
      </w:r>
      <w:r w:rsidR="00CE679D">
        <w:rPr>
          <w:rFonts w:ascii="仿宋_GB2312" w:eastAsia="仿宋_GB2312" w:hAnsi="黑体" w:hint="eastAsia"/>
          <w:sz w:val="32"/>
        </w:rPr>
        <w:t>烟草专卖局负责解释，由玉溪国立公证处</w:t>
      </w:r>
      <w:r w:rsidR="00CE679D" w:rsidRPr="00840AE3">
        <w:rPr>
          <w:rFonts w:ascii="仿宋_GB2312" w:eastAsia="仿宋_GB2312" w:hAnsi="黑体" w:hint="eastAsia"/>
          <w:sz w:val="32"/>
        </w:rPr>
        <w:t>抽签</w:t>
      </w:r>
      <w:r w:rsidR="00CE679D" w:rsidRPr="00CE679D">
        <w:rPr>
          <w:rFonts w:ascii="仿宋_GB2312" w:eastAsia="仿宋_GB2312" w:hAnsi="黑体" w:hint="eastAsia"/>
          <w:sz w:val="32"/>
        </w:rPr>
        <w:t>公证人员全程参与监督公证并有序组织抽签工作</w:t>
      </w:r>
      <w:r w:rsidR="00CE679D">
        <w:rPr>
          <w:rFonts w:ascii="仿宋_GB2312" w:eastAsia="仿宋_GB2312" w:hAnsi="黑体" w:hint="eastAsia"/>
          <w:sz w:val="32"/>
        </w:rPr>
        <w:t>。</w:t>
      </w:r>
    </w:p>
    <w:p w:rsidR="00840AE3" w:rsidRDefault="00CE679D" w:rsidP="00CE679D">
      <w:pPr>
        <w:tabs>
          <w:tab w:val="left" w:pos="691"/>
        </w:tabs>
        <w:ind w:firstLineChars="200" w:firstLine="640"/>
        <w:rPr>
          <w:rFonts w:ascii="仿宋_GB2312" w:eastAsia="仿宋_GB2312" w:hAnsi="黑体"/>
          <w:sz w:val="32"/>
        </w:rPr>
      </w:pPr>
      <w:r w:rsidRPr="00840AE3">
        <w:rPr>
          <w:rFonts w:ascii="仿宋_GB2312" w:eastAsia="仿宋_GB2312" w:hAnsi="黑体" w:hint="eastAsia"/>
          <w:sz w:val="32"/>
        </w:rPr>
        <w:t>咨询电话：0877-</w:t>
      </w:r>
      <w:r w:rsidR="006751B3">
        <w:rPr>
          <w:rFonts w:ascii="仿宋_GB2312" w:eastAsia="仿宋_GB2312" w:hAnsi="黑体"/>
          <w:sz w:val="32"/>
        </w:rPr>
        <w:t>3095348、</w:t>
      </w:r>
      <w:r w:rsidR="006751B3">
        <w:rPr>
          <w:rFonts w:ascii="仿宋_GB2312" w:eastAsia="仿宋_GB2312" w:hAnsi="黑体" w:hint="eastAsia"/>
          <w:sz w:val="32"/>
        </w:rPr>
        <w:t>0</w:t>
      </w:r>
      <w:r w:rsidR="006751B3">
        <w:rPr>
          <w:rFonts w:ascii="仿宋_GB2312" w:eastAsia="仿宋_GB2312" w:hAnsi="黑体"/>
          <w:sz w:val="32"/>
        </w:rPr>
        <w:t>877</w:t>
      </w:r>
      <w:r w:rsidR="006751B3" w:rsidRPr="00840AE3">
        <w:rPr>
          <w:rFonts w:ascii="仿宋_GB2312" w:eastAsia="仿宋_GB2312" w:hAnsi="黑体" w:hint="eastAsia"/>
          <w:sz w:val="32"/>
        </w:rPr>
        <w:t>-</w:t>
      </w:r>
      <w:r w:rsidR="006751B3">
        <w:rPr>
          <w:rFonts w:ascii="仿宋_GB2312" w:eastAsia="仿宋_GB2312" w:hAnsi="黑体"/>
          <w:sz w:val="32"/>
        </w:rPr>
        <w:t>3011177</w:t>
      </w:r>
    </w:p>
    <w:p w:rsidR="00840AE3" w:rsidRDefault="00840AE3" w:rsidP="00840AE3">
      <w:pPr>
        <w:tabs>
          <w:tab w:val="left" w:pos="691"/>
        </w:tabs>
        <w:rPr>
          <w:rFonts w:ascii="仿宋_GB2312" w:eastAsia="仿宋_GB2312" w:hAnsi="黑体"/>
          <w:sz w:val="32"/>
        </w:rPr>
      </w:pPr>
    </w:p>
    <w:p w:rsidR="00CE679D" w:rsidRDefault="00CE679D" w:rsidP="00840AE3">
      <w:pPr>
        <w:tabs>
          <w:tab w:val="left" w:pos="691"/>
        </w:tabs>
        <w:rPr>
          <w:rFonts w:ascii="仿宋_GB2312" w:eastAsia="仿宋_GB2312" w:hAnsi="黑体"/>
          <w:sz w:val="32"/>
        </w:rPr>
      </w:pPr>
    </w:p>
    <w:p w:rsidR="00840AE3" w:rsidRDefault="00840AE3" w:rsidP="00840AE3">
      <w:pPr>
        <w:tabs>
          <w:tab w:val="left" w:pos="691"/>
        </w:tabs>
        <w:jc w:val="right"/>
        <w:rPr>
          <w:rFonts w:ascii="仿宋_GB2312" w:eastAsia="仿宋_GB2312" w:hAnsi="黑体"/>
          <w:sz w:val="32"/>
        </w:rPr>
      </w:pPr>
      <w:r>
        <w:rPr>
          <w:rFonts w:ascii="仿宋_GB2312" w:eastAsia="仿宋_GB2312" w:hAnsi="黑体"/>
          <w:sz w:val="32"/>
        </w:rPr>
        <w:t>云南省通海县烟草专卖局</w:t>
      </w:r>
    </w:p>
    <w:p w:rsidR="00840AE3" w:rsidRPr="00840AE3" w:rsidRDefault="00840AE3" w:rsidP="00840AE3">
      <w:pPr>
        <w:tabs>
          <w:tab w:val="left" w:pos="691"/>
        </w:tabs>
        <w:ind w:right="640"/>
        <w:jc w:val="right"/>
        <w:rPr>
          <w:rFonts w:ascii="仿宋_GB2312" w:eastAsia="仿宋_GB2312" w:hAnsi="黑体"/>
          <w:sz w:val="32"/>
        </w:rPr>
      </w:pPr>
      <w:r>
        <w:rPr>
          <w:rFonts w:ascii="仿宋_GB2312" w:eastAsia="仿宋_GB2312" w:hAnsi="黑体" w:hint="eastAsia"/>
          <w:sz w:val="32"/>
        </w:rPr>
        <w:t>2</w:t>
      </w:r>
      <w:r>
        <w:rPr>
          <w:rFonts w:ascii="仿宋_GB2312" w:eastAsia="仿宋_GB2312" w:hAnsi="黑体"/>
          <w:sz w:val="32"/>
        </w:rPr>
        <w:t>025年</w:t>
      </w:r>
      <w:r>
        <w:rPr>
          <w:rFonts w:ascii="仿宋_GB2312" w:eastAsia="仿宋_GB2312" w:hAnsi="黑体" w:hint="eastAsia"/>
          <w:sz w:val="32"/>
        </w:rPr>
        <w:t>1月</w:t>
      </w:r>
      <w:r w:rsidR="00DE0CF8">
        <w:rPr>
          <w:rFonts w:ascii="仿宋_GB2312" w:eastAsia="仿宋_GB2312" w:hAnsi="黑体"/>
          <w:sz w:val="32"/>
        </w:rPr>
        <w:t>3</w:t>
      </w:r>
      <w:r>
        <w:rPr>
          <w:rFonts w:ascii="仿宋_GB2312" w:eastAsia="仿宋_GB2312" w:hAnsi="黑体" w:hint="eastAsia"/>
          <w:sz w:val="32"/>
        </w:rPr>
        <w:t>日</w:t>
      </w:r>
    </w:p>
    <w:sectPr w:rsidR="00840AE3" w:rsidRPr="00840A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3D8" w:rsidRDefault="000C23D8" w:rsidP="00E82E4B">
      <w:r>
        <w:separator/>
      </w:r>
    </w:p>
  </w:endnote>
  <w:endnote w:type="continuationSeparator" w:id="0">
    <w:p w:rsidR="000C23D8" w:rsidRDefault="000C23D8" w:rsidP="00E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3D8" w:rsidRDefault="000C23D8" w:rsidP="00E82E4B">
      <w:r>
        <w:separator/>
      </w:r>
    </w:p>
  </w:footnote>
  <w:footnote w:type="continuationSeparator" w:id="0">
    <w:p w:rsidR="000C23D8" w:rsidRDefault="000C23D8" w:rsidP="00E82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EB"/>
    <w:rsid w:val="000C23D8"/>
    <w:rsid w:val="00101151"/>
    <w:rsid w:val="00327059"/>
    <w:rsid w:val="0033077C"/>
    <w:rsid w:val="00397C3D"/>
    <w:rsid w:val="006751B3"/>
    <w:rsid w:val="00840AE3"/>
    <w:rsid w:val="00977E84"/>
    <w:rsid w:val="009D4CC9"/>
    <w:rsid w:val="00A5079E"/>
    <w:rsid w:val="00A940DC"/>
    <w:rsid w:val="00AD07E5"/>
    <w:rsid w:val="00B04FEB"/>
    <w:rsid w:val="00C23191"/>
    <w:rsid w:val="00CD114C"/>
    <w:rsid w:val="00CE679D"/>
    <w:rsid w:val="00D031C3"/>
    <w:rsid w:val="00DE0CF8"/>
    <w:rsid w:val="00E82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83AEF6-8F70-4519-B27D-76FBAD67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E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2E4B"/>
    <w:rPr>
      <w:sz w:val="18"/>
      <w:szCs w:val="18"/>
    </w:rPr>
  </w:style>
  <w:style w:type="paragraph" w:styleId="a4">
    <w:name w:val="footer"/>
    <w:basedOn w:val="a"/>
    <w:link w:val="Char0"/>
    <w:uiPriority w:val="99"/>
    <w:unhideWhenUsed/>
    <w:rsid w:val="00E82E4B"/>
    <w:pPr>
      <w:tabs>
        <w:tab w:val="center" w:pos="4153"/>
        <w:tab w:val="right" w:pos="8306"/>
      </w:tabs>
      <w:snapToGrid w:val="0"/>
      <w:jc w:val="left"/>
    </w:pPr>
    <w:rPr>
      <w:sz w:val="18"/>
      <w:szCs w:val="18"/>
    </w:rPr>
  </w:style>
  <w:style w:type="character" w:customStyle="1" w:styleId="Char0">
    <w:name w:val="页脚 Char"/>
    <w:basedOn w:val="a0"/>
    <w:link w:val="a4"/>
    <w:uiPriority w:val="99"/>
    <w:rsid w:val="00E82E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242</Words>
  <Characters>1384</Characters>
  <Application>Microsoft Office Word</Application>
  <DocSecurity>0</DocSecurity>
  <Lines>11</Lines>
  <Paragraphs>3</Paragraphs>
  <ScaleCrop>false</ScaleCrop>
  <Company>THYC</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THYC</dc:creator>
  <cp:keywords/>
  <dc:description/>
  <cp:lastModifiedBy>THYC</cp:lastModifiedBy>
  <cp:revision>19</cp:revision>
  <dcterms:created xsi:type="dcterms:W3CDTF">2024-12-31T06:50:00Z</dcterms:created>
  <dcterms:modified xsi:type="dcterms:W3CDTF">2025-01-03T03:30:00Z</dcterms:modified>
</cp:coreProperties>
</file>