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听 证 申 请 书</w:t>
      </w:r>
      <w:bookmarkStart w:id="0" w:name="OLE_LINK18"/>
      <w:r>
        <w:rPr>
          <w:rFonts w:hint="eastAsia" w:ascii="Times New Roman" w:hAnsi="Times New Roman" w:eastAsia="方正小标宋_GBK" w:cs="方正小标宋_GBK"/>
          <w:sz w:val="44"/>
          <w:szCs w:val="44"/>
        </w:rPr>
        <w:t>（样例）</w:t>
      </w:r>
      <w:bookmarkEnd w:id="0"/>
    </w:p>
    <w:p>
      <w:pPr>
        <w:spacing w:line="550" w:lineRule="exact"/>
        <w:jc w:val="center"/>
        <w:rPr>
          <w:rFonts w:hint="eastAsia" w:ascii="Times New Roman" w:hAnsi="Times New Roman" w:eastAsia="方正仿宋_GBK" w:cs="方正仿宋_GBK"/>
          <w:sz w:val="32"/>
          <w:szCs w:val="20"/>
        </w:rPr>
      </w:pPr>
    </w:p>
    <w:p>
      <w:pPr>
        <w:spacing w:line="550" w:lineRule="exact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**县（市、区）人民政府：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《**项目征地补偿安置公告》（文号）于**年**月**日在**乡（镇）**村民委员会**村民小组内进行公告，经**村委会**村民小组召开村民代表会议（或被征地村民会议），多数村民代表（或被征地村民）对《**项目征地补偿安置方案》存在异议，特申请听证。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</w:rPr>
        <w:t>一、申请听证事项(多选)</w:t>
      </w:r>
    </w:p>
    <w:tbl>
      <w:tblPr>
        <w:tblStyle w:val="6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85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1.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对征地补偿范围进行听证。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2.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对征地补偿标准进行听证。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3.</w:t>
            </w:r>
          </w:p>
        </w:tc>
        <w:tc>
          <w:tcPr>
            <w:tcW w:w="6852" w:type="dxa"/>
          </w:tcPr>
          <w:p>
            <w:pPr>
              <w:tabs>
                <w:tab w:val="left" w:pos="528"/>
              </w:tabs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对征地已履行的程序进行听证。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4.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其他事项: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  <w:tc>
          <w:tcPr>
            <w:tcW w:w="1058" w:type="dxa"/>
          </w:tcPr>
          <w:p>
            <w:pPr>
              <w:tabs>
                <w:tab w:val="center" w:pos="421"/>
              </w:tabs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550" w:lineRule="exact"/>
        <w:ind w:firstLine="640" w:firstLineChars="200"/>
        <w:rPr>
          <w:rFonts w:hint="eastAsia" w:ascii="Times New Roman" w:hAnsi="Times New Roman" w:eastAsia="方正黑体_GBK" w:cs="方正黑体_GBK"/>
          <w:sz w:val="32"/>
          <w:szCs w:val="20"/>
        </w:rPr>
      </w:pPr>
      <w:r>
        <w:rPr>
          <w:rFonts w:hint="eastAsia" w:ascii="Times New Roman" w:hAnsi="Times New Roman" w:eastAsia="方正黑体_GBK" w:cs="方正黑体_GBK"/>
          <w:sz w:val="32"/>
          <w:szCs w:val="20"/>
        </w:rPr>
        <w:t>二、申请听证的依据及理由（多选）</w:t>
      </w:r>
    </w:p>
    <w:tbl>
      <w:tblPr>
        <w:tblStyle w:val="6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80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1.</w:t>
            </w:r>
          </w:p>
        </w:tc>
        <w:tc>
          <w:tcPr>
            <w:tcW w:w="680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补偿范围不全面，缺少**费用的补偿。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2.</w:t>
            </w:r>
          </w:p>
        </w:tc>
        <w:tc>
          <w:tcPr>
            <w:tcW w:w="680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补偿标准未达到国家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或</w:t>
            </w: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t>我省要求。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3.</w:t>
            </w:r>
          </w:p>
        </w:tc>
        <w:tc>
          <w:tcPr>
            <w:tcW w:w="680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未按照相关法律法规履行程序。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4.</w:t>
            </w:r>
          </w:p>
        </w:tc>
        <w:tc>
          <w:tcPr>
            <w:tcW w:w="6802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其他:</w:t>
            </w: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  <w:u w:val="single"/>
              </w:rPr>
              <w:t xml:space="preserve">                                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Cs/>
                <w:sz w:val="32"/>
                <w:szCs w:val="32"/>
              </w:rPr>
              <w:sym w:font="Wingdings 2" w:char="00A3"/>
            </w:r>
          </w:p>
        </w:tc>
      </w:tr>
    </w:tbl>
    <w:p>
      <w:pPr>
        <w:spacing w:line="560" w:lineRule="exact"/>
        <w:jc w:val="left"/>
        <w:rPr>
          <w:rFonts w:hint="eastAsia" w:ascii="Times New Roman" w:hAnsi="Times New Roman" w:eastAsia="黑体"/>
          <w:bCs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申 请 人：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地    址：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联系方式：</w:t>
      </w:r>
    </w:p>
    <w:p>
      <w:p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20"/>
        </w:rPr>
      </w:pPr>
      <w:r>
        <w:rPr>
          <w:rFonts w:hint="eastAsia" w:ascii="Times New Roman" w:hAnsi="Times New Roman" w:eastAsia="方正仿宋_GBK" w:cs="方正仿宋_GBK"/>
          <w:sz w:val="32"/>
          <w:szCs w:val="20"/>
        </w:rPr>
        <w:t>申请时间：**年**月**日</w:t>
      </w:r>
    </w:p>
    <w:p>
      <w:pPr>
        <w:spacing w:line="560" w:lineRule="exac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1" w:name="_Hlk37842709"/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**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征地补偿安置方案无需听证回执书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（样例）</w:t>
      </w:r>
    </w:p>
    <w:bookmarkEnd w:id="1"/>
    <w:p>
      <w:pPr>
        <w:spacing w:line="280" w:lineRule="exact"/>
        <w:rPr>
          <w:rFonts w:ascii="Times New Roman" w:hAnsi="Times New Roman" w:cs="Times New Roman"/>
          <w:sz w:val="18"/>
          <w:szCs w:val="18"/>
        </w:rPr>
      </w:pPr>
    </w:p>
    <w:p>
      <w:pPr>
        <w:spacing w:line="550" w:lineRule="exact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**县（市、区）人民政府：</w:t>
      </w:r>
    </w:p>
    <w:p>
      <w:pPr>
        <w:spacing w:line="55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《**项目征地补偿安置公告》（文号）已收悉并书面告知当事人。本次征收涉及**乡（镇）**村民委员会集体土地总面积**公顷（其中农用地**公顷、耕地**公顷、未利用地**公顷、建设用地**公顷）。经**村民委员会**村民小组集体讨论，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涉及被征地农民**户，**户同意征收土地，</w:t>
      </w:r>
      <w:r>
        <w:rPr>
          <w:rFonts w:ascii="Times New Roman" w:hAnsi="Times New Roman" w:eastAsia="方正仿宋_GBK" w:cs="Times New Roman"/>
          <w:sz w:val="32"/>
          <w:szCs w:val="20"/>
        </w:rPr>
        <w:t>多数被征地的农村集体经济组织成员对《**项目征地补偿安置方案》各项内容无意见，无需进行听证。</w:t>
      </w:r>
    </w:p>
    <w:p>
      <w:pPr>
        <w:spacing w:line="55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spacing w:line="55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0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**村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（居）</w:t>
      </w:r>
      <w:r>
        <w:rPr>
          <w:rFonts w:ascii="Times New Roman" w:hAnsi="Times New Roman" w:eastAsia="方正仿宋_GBK" w:cs="Times New Roman"/>
          <w:sz w:val="32"/>
          <w:szCs w:val="20"/>
        </w:rPr>
        <w:t>民委员会（签章）</w:t>
      </w:r>
    </w:p>
    <w:p>
      <w:pPr>
        <w:spacing w:line="55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20"/>
        </w:rPr>
      </w:pPr>
    </w:p>
    <w:p>
      <w:pPr>
        <w:spacing w:line="550" w:lineRule="exact"/>
        <w:ind w:firstLine="640" w:firstLineChars="200"/>
        <w:jc w:val="right"/>
        <w:rPr>
          <w:rFonts w:ascii="Times New Roman" w:hAnsi="Times New Roman"/>
        </w:rPr>
      </w:pPr>
      <w:r>
        <w:rPr>
          <w:rFonts w:ascii="Times New Roman" w:hAnsi="Times New Roman" w:eastAsia="方正仿宋_GBK" w:cs="Times New Roman"/>
          <w:sz w:val="32"/>
          <w:szCs w:val="20"/>
        </w:rPr>
        <w:t>**</w:t>
      </w:r>
      <w:r>
        <w:rPr>
          <w:rFonts w:hint="eastAsia" w:ascii="Times New Roman" w:hAnsi="Times New Roman" w:eastAsia="方正仿宋_GBK" w:cs="Times New Roman"/>
          <w:sz w:val="32"/>
          <w:szCs w:val="20"/>
        </w:rPr>
        <w:t>村（居）民小组</w:t>
      </w:r>
      <w:r>
        <w:rPr>
          <w:rFonts w:ascii="Times New Roman" w:hAnsi="Times New Roman" w:eastAsia="方正仿宋_GBK" w:cs="Times New Roman"/>
          <w:sz w:val="32"/>
          <w:szCs w:val="20"/>
        </w:rPr>
        <w:t>（签章）</w:t>
      </w:r>
    </w:p>
    <w:p>
      <w:pPr>
        <w:spacing w:line="560" w:lineRule="exact"/>
        <w:jc w:val="left"/>
        <w:outlineLvl w:val="0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被征地的农村集体经济组织成员签字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outlineLvl w:val="0"/>
              <w:rPr>
                <w:rFonts w:ascii="Times New Roman" w:hAnsi="Times New Roman" w:eastAsia="方正仿宋_GBK" w:cs="Times New Roman"/>
                <w:bCs/>
                <w:sz w:val="32"/>
                <w:szCs w:val="32"/>
              </w:rPr>
            </w:pPr>
          </w:p>
        </w:tc>
      </w:tr>
    </w:tbl>
    <w:p>
      <w:pPr>
        <w:spacing w:line="550" w:lineRule="exact"/>
        <w:ind w:firstLine="640" w:firstLineChars="200"/>
        <w:jc w:val="right"/>
      </w:pPr>
      <w:r>
        <w:rPr>
          <w:rFonts w:ascii="Times New Roman" w:hAnsi="Times New Roman" w:eastAsia="方正仿宋_GBK" w:cs="Times New Roman"/>
          <w:sz w:val="32"/>
          <w:szCs w:val="20"/>
        </w:rPr>
        <w:t>**年**月**日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C5CFA"/>
    <w:rsid w:val="064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2026-04-24T09:44:00Z</dcterms:created>
  <dc:creator>Administrator</dc:creator>
  <cp:lastModifiedBy>Administrator</cp:lastModifiedBy>
  <dcterms:modified xsi:type="dcterms:W3CDTF">2026-04-24T09:45:21Z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