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 xml:space="preserve">                     </w:t>
      </w:r>
      <w:r>
        <w:rPr>
          <w:rFonts w:hint="eastAsia" w:eastAsia="方正仿宋简体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</w:rPr>
        <w:t xml:space="preserve"> （</w:t>
      </w:r>
      <w:r>
        <w:rPr>
          <w:rFonts w:hint="eastAsia" w:eastAsia="方正仿宋简体" w:cs="Times New Roman"/>
          <w:sz w:val="32"/>
          <w:lang w:val="en-US" w:eastAsia="zh-CN"/>
        </w:rPr>
        <w:t>A</w:t>
      </w:r>
      <w:r>
        <w:rPr>
          <w:rFonts w:hint="default" w:ascii="Times New Roman" w:hAnsi="Times New Roman" w:eastAsia="方正仿宋简体" w:cs="Times New Roman"/>
          <w:sz w:val="32"/>
        </w:rPr>
        <w:t xml:space="preserve"> 类）</w:t>
      </w: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920" w:lineRule="exact"/>
        <w:jc w:val="center"/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</w:rPr>
        <w:t>海</w: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</w:rPr>
        <w:t>县</w: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val="en-US" w:eastAsia="zh-CN"/>
        </w:rPr>
        <w:t xml:space="preserve"> 城 市 管 理 局</w:t>
      </w:r>
    </w:p>
    <w:p>
      <w:pPr>
        <w:spacing w:before="360" w:line="560" w:lineRule="exact"/>
        <w:ind w:firstLine="160" w:firstLineChars="50"/>
        <w:rPr>
          <w:rFonts w:hint="default" w:ascii="Times New Roman" w:hAnsi="Times New Roman" w:eastAsia="方正楷体简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640715</wp:posOffset>
                </wp:positionV>
                <wp:extent cx="5667375" cy="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0.45pt;height:0pt;width:446.25pt;z-index:251660288;mso-width-relative:page;mso-height-relative:page;" filled="f" stroked="t" coordsize="21600,21600" o:gfxdata="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NwCMbWAAAACAEAAA8AAAAA&#10;AAAAAQAgAAAAIgAAAGRycy9kb3ducmV2LnhtbFBLAQIUABQAAAAIAIdO4kCQPBK+3QEAAJcDAAAO&#10;AAAAAAAAAAEAIAAAACU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right"/>
        <w:rPr>
          <w:rFonts w:hint="default" w:ascii="Times New Roman" w:hAnsi="Times New Roman" w:eastAsia="方正楷体简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</w:rPr>
        <w:t xml:space="preserve"> </w:t>
      </w:r>
      <w:r>
        <w:rPr>
          <w:rFonts w:hint="eastAsia" w:eastAsia="方正楷体简体" w:cs="Times New Roman"/>
          <w:sz w:val="32"/>
          <w:lang w:val="en-US" w:eastAsia="zh-CN"/>
        </w:rPr>
        <w:t>通城管</w:t>
      </w:r>
      <w:r>
        <w:rPr>
          <w:rFonts w:hint="default" w:ascii="Times New Roman" w:hAnsi="Times New Roman" w:eastAsia="方正楷体简体" w:cs="Times New Roman"/>
          <w:sz w:val="32"/>
        </w:rPr>
        <w:t>函〔20</w:t>
      </w:r>
      <w:r>
        <w:rPr>
          <w:rFonts w:hint="eastAsia" w:eastAsia="方正楷体简体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方正楷体简体" w:cs="Times New Roman"/>
          <w:sz w:val="32"/>
        </w:rPr>
        <w:t>〕</w:t>
      </w:r>
      <w:r>
        <w:rPr>
          <w:rFonts w:hint="eastAsia" w:eastAsia="方正楷体简体" w:cs="Times New Roman"/>
          <w:sz w:val="32"/>
          <w:lang w:val="en-US" w:eastAsia="zh-CN"/>
        </w:rPr>
        <w:t>26</w:t>
      </w:r>
      <w:r>
        <w:rPr>
          <w:rFonts w:hint="default" w:ascii="Times New Roman" w:hAnsi="Times New Roman" w:eastAsia="方正楷体简体" w:cs="Times New Roman"/>
          <w:sz w:val="32"/>
        </w:rPr>
        <w:t>号</w:t>
      </w:r>
    </w:p>
    <w:p>
      <w:pPr>
        <w:spacing w:line="600" w:lineRule="exact"/>
        <w:ind w:firstLine="4986" w:firstLineChars="155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通海县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城市管理局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对政协通海县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会议第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张俊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您提出的《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关于在通海县城区设置爱心志愿者岗亭的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提案》，已交由我们研究处理，现答复如下：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目前，通海县</w:t>
      </w:r>
      <w:bookmarkStart w:id="0" w:name="_GoBack"/>
      <w:bookmarkEnd w:id="0"/>
      <w:r>
        <w:rPr>
          <w:rFonts w:hint="eastAsia" w:eastAsia="方正仿宋简体" w:cs="Times New Roman"/>
          <w:sz w:val="32"/>
          <w:szCs w:val="32"/>
          <w:lang w:val="en-US" w:eastAsia="zh-CN"/>
        </w:rPr>
        <w:t>志愿者服务事业发展相对滞后，无爱心志愿者岗亭,导致环卫工人、市民、外来游客缺少休息点，饮水不便，无法享受志愿服务，志愿医疗、检查，必要的应急医疗、救助也缺少开展的平台。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张俊委员提出关于在通海县城区设置爱心志愿者岗亭的建议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具有前瞻性，但经实地调查，通海县城市管理局认为，通海县城区人多地狭，车辆保有量多，人行道较窄，无合适地点设置爱心志愿者岗亭。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目前，尚不具备设置爱心志愿者岗亭的条件，张俊委员所提问题及其宝贵建议，我们将留作参考的，待日后条件成熟，积极对接有关部门、社会团体和爱心企业进行办理。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最后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再次感谢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对我们工作的关心和支持，欢迎继续对我们的工作提出批评和指正。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　　　　　　　　　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    通海县城市管理局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　　　　　　　　　　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28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撒德霖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15288459410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5"/>
        <w:tblW w:w="8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60" w:lineRule="exact"/>
              <w:ind w:firstLine="298" w:firstLineChars="10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32"/>
                <w:szCs w:val="32"/>
              </w:rPr>
              <w:t>抄送：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32"/>
                <w:szCs w:val="32"/>
                <w:lang w:eastAsia="zh-CN"/>
              </w:rPr>
              <w:t>县政协委员会提案联络委、县政府办、</w:t>
            </w:r>
            <w:r>
              <w:rPr>
                <w:rFonts w:hint="eastAsia" w:eastAsia="方正仿宋简体" w:cs="Times New Roman"/>
                <w:spacing w:val="-11"/>
                <w:sz w:val="32"/>
                <w:szCs w:val="32"/>
                <w:lang w:val="en-US" w:eastAsia="zh-CN"/>
              </w:rPr>
              <w:t>秀山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32"/>
                <w:szCs w:val="32"/>
                <w:lang w:eastAsia="zh-CN"/>
              </w:rPr>
              <w:t>街道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2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460" w:lineRule="exact"/>
              <w:ind w:firstLine="320" w:firstLineChars="10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>通海县城市管理局办公室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</w:t>
            </w: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 xml:space="preserve">28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日印发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407D4"/>
    <w:multiLevelType w:val="singleLevel"/>
    <w:tmpl w:val="D7D407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00483"/>
    <w:rsid w:val="0B364762"/>
    <w:rsid w:val="0C9731A6"/>
    <w:rsid w:val="0C980BAF"/>
    <w:rsid w:val="124B3E34"/>
    <w:rsid w:val="18FD50A9"/>
    <w:rsid w:val="33230680"/>
    <w:rsid w:val="46C05963"/>
    <w:rsid w:val="49E15430"/>
    <w:rsid w:val="4CA94435"/>
    <w:rsid w:val="6FAD572A"/>
    <w:rsid w:val="71207CA3"/>
    <w:rsid w:val="752A5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enlong</dc:creator>
  <cp:lastModifiedBy>Lenovo</cp:lastModifiedBy>
  <dcterms:modified xsi:type="dcterms:W3CDTF">2023-08-09T01:04:11Z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C3BAF633865F48DCA6DB2037F27425C4</vt:lpwstr>
  </property>
</Properties>
</file>