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云南省科技厅关于2024年工业领域科技型中小微企业创新发展项目申报工作   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73737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3737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各州（市）科技管理部门：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根据《云南省科技计划项目支持科技型中小微企业创新发展试点工作方案》，现将2024年工业领域科技型中小微企业创新发展项目申报有关事项通知如下：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一、申报范围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（一）申报对象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符合试点工作方案支持条件的科技型中小微企业。同等条件下，优先支持企业科技特派员联合入驻企业申报。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（二）重点领域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围绕我省重点产业发展的需求，聚焦数字经济、绿色能源、新材料、先进装备制造等工业领域，开展行业关键技术攻关。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请各州（市）科技管理部门高度重视，积极动员企业申报并填写《项目简表》，并于2024年3月15日18:00前，将审核通过的项目推荐清单（盖章扫描件及电子版）、《项目简表》电子版发送至邮箱：ynskjtgxc@163.com。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联系人及电话：任伟，0871-63138984。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instrText xml:space="preserve"> HYPERLINK "https://kjt.yn.gov.cn/uploadfile/s49/2024/0219/20240219114720693.xlsx"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1.2024年工业领域科技型中小微企业创新发展项目推荐清单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    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instrText xml:space="preserve"> HYPERLINK "https://kjt.yn.gov.cn/uploadfile/s49/2024/0218/20240218050413726.doc"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2.项目简表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lef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righ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云南省科学技术厅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right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2024年2月18日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D2603"/>
    <w:rsid w:val="1BA14AEF"/>
    <w:rsid w:val="64DD2603"/>
    <w:rsid w:val="688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2024-02-28T01:28:00Z</dcterms:created>
  <dc:creator>Administrator</dc:creator>
  <cp:lastModifiedBy>Administrator</cp:lastModifiedBy>
  <dcterms:modified xsi:type="dcterms:W3CDTF">2024-02-28T01:29:46Z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