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Arial"/>
          <w:b/>
          <w:sz w:val="36"/>
        </w:rPr>
      </w:pPr>
      <w:r>
        <w:rPr>
          <w:rFonts w:eastAsia="Arial"/>
          <w:b/>
          <w:sz w:val="36"/>
        </w:rPr>
        <w:t>监督索引号53042300172101000</w:t>
      </w:r>
    </w:p>
    <w:p>
      <w:pPr>
        <w:jc w:val="center"/>
        <w:rPr>
          <w:rFonts w:eastAsia="方正小标宋简体"/>
          <w:sz w:val="36"/>
          <w:szCs w:val="36"/>
        </w:rPr>
      </w:pPr>
      <w:r>
        <w:rPr>
          <w:rFonts w:eastAsia="方正小标宋简体"/>
          <w:sz w:val="36"/>
          <w:szCs w:val="36"/>
        </w:rPr>
        <w:t xml:space="preserve"> 通海县文学艺术界联合会2023年度部门决算</w:t>
      </w:r>
    </w:p>
    <w:p>
      <w:pPr>
        <w:jc w:val="center"/>
        <w:rPr>
          <w:rFonts w:eastAsia="方正小标宋简体"/>
          <w:sz w:val="36"/>
          <w:szCs w:val="36"/>
        </w:rPr>
      </w:pPr>
    </w:p>
    <w:p>
      <w:pPr>
        <w:jc w:val="center"/>
        <w:rPr>
          <w:rFonts w:eastAsia="方正小标宋简体"/>
          <w:sz w:val="36"/>
          <w:szCs w:val="36"/>
        </w:rPr>
      </w:pPr>
      <w:r>
        <w:rPr>
          <w:rFonts w:eastAsia="方正小标宋简体"/>
          <w:sz w:val="36"/>
          <w:szCs w:val="36"/>
        </w:rPr>
        <w:t>目录</w:t>
      </w:r>
    </w:p>
    <w:p>
      <w:pPr>
        <w:jc w:val="left"/>
        <w:rPr>
          <w:rFonts w:eastAsia="黑体"/>
          <w:sz w:val="30"/>
          <w:szCs w:val="30"/>
        </w:rPr>
      </w:pPr>
    </w:p>
    <w:p>
      <w:pPr>
        <w:jc w:val="left"/>
        <w:rPr>
          <w:rFonts w:eastAsia="黑体"/>
          <w:sz w:val="30"/>
          <w:szCs w:val="30"/>
        </w:rPr>
      </w:pPr>
      <w:r>
        <w:rPr>
          <w:rFonts w:eastAsia="黑体"/>
          <w:sz w:val="30"/>
          <w:szCs w:val="30"/>
        </w:rPr>
        <w:t xml:space="preserve">第一部分  </w:t>
      </w:r>
      <w:r>
        <w:rPr>
          <w:rFonts w:hint="eastAsia" w:eastAsia="黑体"/>
          <w:sz w:val="30"/>
          <w:szCs w:val="30"/>
        </w:rPr>
        <w:t>部门</w:t>
      </w:r>
      <w:r>
        <w:rPr>
          <w:rFonts w:eastAsia="黑体"/>
          <w:sz w:val="30"/>
          <w:szCs w:val="30"/>
        </w:rPr>
        <w:t>概况</w:t>
      </w:r>
    </w:p>
    <w:p>
      <w:pPr>
        <w:spacing w:line="240" w:lineRule="atLeast"/>
        <w:jc w:val="left"/>
        <w:rPr>
          <w:rFonts w:eastAsia="楷体"/>
          <w:sz w:val="30"/>
          <w:szCs w:val="30"/>
        </w:rPr>
      </w:pPr>
      <w:r>
        <w:rPr>
          <w:rFonts w:eastAsia="楷体"/>
          <w:sz w:val="30"/>
          <w:szCs w:val="30"/>
        </w:rPr>
        <w:t>一、主要职能</w:t>
      </w:r>
    </w:p>
    <w:p>
      <w:pPr>
        <w:spacing w:line="240" w:lineRule="atLeast"/>
        <w:jc w:val="left"/>
        <w:rPr>
          <w:rFonts w:eastAsia="楷体"/>
          <w:sz w:val="30"/>
          <w:szCs w:val="30"/>
        </w:rPr>
      </w:pPr>
      <w:r>
        <w:rPr>
          <w:rFonts w:eastAsia="楷体"/>
          <w:sz w:val="30"/>
          <w:szCs w:val="30"/>
        </w:rPr>
        <w:t>二、</w:t>
      </w:r>
      <w:r>
        <w:rPr>
          <w:rFonts w:hint="eastAsia" w:eastAsia="楷体"/>
          <w:sz w:val="30"/>
          <w:szCs w:val="30"/>
        </w:rPr>
        <w:t>部门</w:t>
      </w:r>
      <w:r>
        <w:rPr>
          <w:rFonts w:eastAsia="楷体"/>
          <w:sz w:val="30"/>
          <w:szCs w:val="30"/>
        </w:rPr>
        <w:t>基本情况</w:t>
      </w:r>
    </w:p>
    <w:p>
      <w:pPr>
        <w:jc w:val="left"/>
        <w:rPr>
          <w:rFonts w:eastAsia="黑体"/>
          <w:sz w:val="30"/>
          <w:szCs w:val="30"/>
        </w:rPr>
      </w:pPr>
      <w:r>
        <w:rPr>
          <w:rFonts w:eastAsia="黑体"/>
          <w:sz w:val="30"/>
          <w:szCs w:val="30"/>
        </w:rPr>
        <w:t>第二部分  2023年度部门决算表</w:t>
      </w:r>
    </w:p>
    <w:p>
      <w:pPr>
        <w:jc w:val="left"/>
        <w:rPr>
          <w:rFonts w:eastAsia="楷体"/>
          <w:sz w:val="30"/>
          <w:szCs w:val="30"/>
        </w:rPr>
      </w:pPr>
      <w:r>
        <w:rPr>
          <w:rFonts w:eastAsia="楷体"/>
          <w:sz w:val="30"/>
          <w:szCs w:val="30"/>
        </w:rPr>
        <w:t>一、收入支出决算表</w:t>
      </w:r>
    </w:p>
    <w:p>
      <w:pPr>
        <w:jc w:val="left"/>
        <w:rPr>
          <w:rFonts w:eastAsia="楷体"/>
          <w:sz w:val="30"/>
          <w:szCs w:val="30"/>
        </w:rPr>
      </w:pPr>
      <w:r>
        <w:rPr>
          <w:rFonts w:eastAsia="楷体"/>
          <w:sz w:val="30"/>
          <w:szCs w:val="30"/>
        </w:rPr>
        <w:t>二、收入决算表</w:t>
      </w:r>
    </w:p>
    <w:p>
      <w:pPr>
        <w:jc w:val="left"/>
        <w:rPr>
          <w:rFonts w:eastAsia="楷体"/>
          <w:sz w:val="30"/>
          <w:szCs w:val="30"/>
        </w:rPr>
      </w:pPr>
      <w:r>
        <w:rPr>
          <w:rFonts w:eastAsia="楷体"/>
          <w:sz w:val="30"/>
          <w:szCs w:val="30"/>
        </w:rPr>
        <w:t>三、支出决算表</w:t>
      </w:r>
    </w:p>
    <w:p>
      <w:pPr>
        <w:jc w:val="left"/>
        <w:rPr>
          <w:rFonts w:eastAsia="楷体"/>
          <w:sz w:val="30"/>
          <w:szCs w:val="30"/>
        </w:rPr>
      </w:pPr>
      <w:r>
        <w:rPr>
          <w:rFonts w:eastAsia="楷体"/>
          <w:sz w:val="30"/>
          <w:szCs w:val="30"/>
        </w:rPr>
        <w:t>四、财政拨款收入支出决算总表</w:t>
      </w:r>
    </w:p>
    <w:p>
      <w:pPr>
        <w:jc w:val="left"/>
        <w:rPr>
          <w:rFonts w:eastAsia="楷体"/>
          <w:sz w:val="30"/>
          <w:szCs w:val="30"/>
        </w:rPr>
      </w:pPr>
      <w:r>
        <w:rPr>
          <w:rFonts w:eastAsia="楷体"/>
          <w:sz w:val="30"/>
          <w:szCs w:val="30"/>
        </w:rPr>
        <w:t>五、一般公共预算财政拨款收入支出决算表</w:t>
      </w:r>
    </w:p>
    <w:p>
      <w:pPr>
        <w:jc w:val="left"/>
        <w:rPr>
          <w:rFonts w:eastAsia="楷体"/>
          <w:sz w:val="30"/>
          <w:szCs w:val="30"/>
        </w:rPr>
      </w:pPr>
      <w:r>
        <w:rPr>
          <w:rFonts w:eastAsia="楷体"/>
          <w:sz w:val="30"/>
          <w:szCs w:val="30"/>
        </w:rPr>
        <w:t>六、一般公共预算财政拨款基本支出决算表</w:t>
      </w:r>
    </w:p>
    <w:p>
      <w:pPr>
        <w:jc w:val="left"/>
        <w:rPr>
          <w:rFonts w:eastAsia="楷体"/>
          <w:sz w:val="30"/>
          <w:szCs w:val="30"/>
        </w:rPr>
      </w:pPr>
      <w:r>
        <w:rPr>
          <w:rFonts w:eastAsia="楷体"/>
          <w:sz w:val="30"/>
          <w:szCs w:val="30"/>
        </w:rPr>
        <w:t>七、一般公共预算财政拨款项目支出决算表</w:t>
      </w:r>
    </w:p>
    <w:p>
      <w:pPr>
        <w:jc w:val="left"/>
        <w:rPr>
          <w:rFonts w:eastAsia="楷体"/>
          <w:sz w:val="30"/>
          <w:szCs w:val="30"/>
        </w:rPr>
      </w:pPr>
      <w:r>
        <w:rPr>
          <w:rFonts w:eastAsia="楷体"/>
          <w:sz w:val="30"/>
          <w:szCs w:val="30"/>
        </w:rPr>
        <w:t>八、政府性基金预算财政拨款收入支出决算表</w:t>
      </w:r>
    </w:p>
    <w:p>
      <w:pPr>
        <w:jc w:val="left"/>
        <w:rPr>
          <w:rFonts w:eastAsia="楷体"/>
          <w:sz w:val="30"/>
          <w:szCs w:val="30"/>
        </w:rPr>
      </w:pPr>
      <w:r>
        <w:rPr>
          <w:rFonts w:eastAsia="楷体"/>
          <w:sz w:val="30"/>
          <w:szCs w:val="30"/>
        </w:rPr>
        <w:t>九、国有资本经营预算财政拨款收入支出决算表</w:t>
      </w:r>
    </w:p>
    <w:p>
      <w:pPr>
        <w:jc w:val="left"/>
        <w:rPr>
          <w:rFonts w:eastAsia="楷体"/>
          <w:sz w:val="30"/>
          <w:szCs w:val="30"/>
        </w:rPr>
      </w:pPr>
      <w:r>
        <w:rPr>
          <w:rFonts w:eastAsia="楷体"/>
          <w:sz w:val="30"/>
          <w:szCs w:val="30"/>
        </w:rPr>
        <w:t>十、财政拨款“三公”经费、行政参公单位机关运行经费情况表</w:t>
      </w:r>
    </w:p>
    <w:p>
      <w:pPr>
        <w:jc w:val="left"/>
        <w:rPr>
          <w:rFonts w:eastAsia="楷体"/>
          <w:sz w:val="30"/>
          <w:szCs w:val="30"/>
        </w:rPr>
      </w:pPr>
      <w:r>
        <w:rPr>
          <w:rFonts w:eastAsia="楷体"/>
          <w:sz w:val="30"/>
          <w:szCs w:val="30"/>
        </w:rPr>
        <w:t>十一、一般公共预算财政拨款“三公”经费情况表</w:t>
      </w:r>
    </w:p>
    <w:p>
      <w:pPr>
        <w:jc w:val="left"/>
        <w:rPr>
          <w:rFonts w:eastAsia="黑体"/>
          <w:sz w:val="30"/>
          <w:szCs w:val="30"/>
        </w:rPr>
      </w:pPr>
      <w:r>
        <w:rPr>
          <w:rFonts w:eastAsia="黑体"/>
          <w:sz w:val="30"/>
          <w:szCs w:val="30"/>
        </w:rPr>
        <w:t>第三部分  2023年度部门决算情况说明</w:t>
      </w:r>
    </w:p>
    <w:p>
      <w:pPr>
        <w:jc w:val="left"/>
        <w:rPr>
          <w:rFonts w:eastAsia="楷体"/>
          <w:sz w:val="30"/>
          <w:szCs w:val="30"/>
        </w:rPr>
      </w:pPr>
      <w:r>
        <w:rPr>
          <w:rFonts w:eastAsia="楷体"/>
          <w:sz w:val="30"/>
          <w:szCs w:val="30"/>
        </w:rPr>
        <w:t>一、收入决算情况说明</w:t>
      </w:r>
    </w:p>
    <w:p>
      <w:pPr>
        <w:jc w:val="left"/>
        <w:rPr>
          <w:rFonts w:eastAsia="楷体"/>
          <w:sz w:val="30"/>
          <w:szCs w:val="30"/>
        </w:rPr>
      </w:pPr>
      <w:r>
        <w:rPr>
          <w:rFonts w:eastAsia="楷体"/>
          <w:sz w:val="30"/>
          <w:szCs w:val="30"/>
        </w:rPr>
        <w:t>二、支出决算情况说明</w:t>
      </w:r>
    </w:p>
    <w:p>
      <w:pPr>
        <w:jc w:val="left"/>
        <w:rPr>
          <w:rFonts w:eastAsia="楷体"/>
          <w:sz w:val="30"/>
          <w:szCs w:val="30"/>
        </w:rPr>
      </w:pPr>
      <w:r>
        <w:rPr>
          <w:rFonts w:eastAsia="楷体"/>
          <w:sz w:val="30"/>
          <w:szCs w:val="30"/>
        </w:rPr>
        <w:t>三、一般公共预算财政拨款支出决算情况说明</w:t>
      </w:r>
    </w:p>
    <w:p>
      <w:pPr>
        <w:widowControl/>
        <w:snapToGrid w:val="0"/>
        <w:spacing w:before="100" w:after="100" w:line="360" w:lineRule="auto"/>
        <w:jc w:val="left"/>
        <w:rPr>
          <w:rFonts w:eastAsia="楷体"/>
          <w:sz w:val="30"/>
          <w:szCs w:val="30"/>
        </w:rPr>
      </w:pPr>
      <w:r>
        <w:rPr>
          <w:rFonts w:eastAsia="楷体"/>
          <w:sz w:val="30"/>
          <w:szCs w:val="30"/>
        </w:rPr>
        <w:t>四、财政拨款“三公”经费支出决算情况说明</w:t>
      </w:r>
    </w:p>
    <w:p>
      <w:pPr>
        <w:widowControl/>
        <w:snapToGrid w:val="0"/>
        <w:spacing w:before="100" w:after="100" w:line="360" w:lineRule="auto"/>
        <w:jc w:val="left"/>
        <w:rPr>
          <w:rFonts w:eastAsia="黑体"/>
          <w:sz w:val="30"/>
          <w:szCs w:val="30"/>
        </w:rPr>
      </w:pPr>
      <w:r>
        <w:rPr>
          <w:rFonts w:eastAsia="黑体"/>
          <w:sz w:val="30"/>
          <w:szCs w:val="30"/>
        </w:rPr>
        <w:t>第四部分</w:t>
      </w:r>
      <w:r>
        <w:rPr>
          <w:rFonts w:eastAsia="楷体"/>
          <w:sz w:val="30"/>
          <w:szCs w:val="30"/>
        </w:rPr>
        <w:t xml:space="preserve">  </w:t>
      </w:r>
      <w:r>
        <w:rPr>
          <w:rFonts w:eastAsia="黑体"/>
          <w:sz w:val="30"/>
          <w:szCs w:val="30"/>
        </w:rPr>
        <w:t>其他重要事项及相关口径情况说明</w:t>
      </w:r>
    </w:p>
    <w:p>
      <w:pPr>
        <w:jc w:val="left"/>
        <w:rPr>
          <w:rFonts w:eastAsia="楷体"/>
          <w:sz w:val="30"/>
          <w:szCs w:val="30"/>
        </w:rPr>
      </w:pPr>
      <w:r>
        <w:rPr>
          <w:rFonts w:eastAsia="楷体"/>
          <w:sz w:val="30"/>
          <w:szCs w:val="30"/>
        </w:rPr>
        <w:t>一、机关运行经费支出情况</w:t>
      </w:r>
    </w:p>
    <w:p>
      <w:pPr>
        <w:jc w:val="left"/>
        <w:rPr>
          <w:rFonts w:eastAsia="楷体"/>
          <w:sz w:val="30"/>
          <w:szCs w:val="30"/>
        </w:rPr>
      </w:pPr>
      <w:r>
        <w:rPr>
          <w:rFonts w:eastAsia="楷体"/>
          <w:sz w:val="30"/>
          <w:szCs w:val="30"/>
        </w:rPr>
        <w:t>二、国有资产占用情况</w:t>
      </w:r>
    </w:p>
    <w:p>
      <w:pPr>
        <w:jc w:val="left"/>
        <w:rPr>
          <w:rFonts w:eastAsia="楷体"/>
          <w:sz w:val="30"/>
          <w:szCs w:val="30"/>
        </w:rPr>
      </w:pPr>
      <w:r>
        <w:rPr>
          <w:rFonts w:eastAsia="楷体"/>
          <w:sz w:val="30"/>
          <w:szCs w:val="30"/>
        </w:rPr>
        <w:t>三、政府采购支出情况</w:t>
      </w:r>
    </w:p>
    <w:p>
      <w:pPr>
        <w:jc w:val="left"/>
        <w:rPr>
          <w:rFonts w:eastAsia="楷体"/>
          <w:sz w:val="30"/>
          <w:szCs w:val="30"/>
        </w:rPr>
      </w:pPr>
      <w:r>
        <w:rPr>
          <w:rFonts w:eastAsia="楷体"/>
          <w:sz w:val="30"/>
          <w:szCs w:val="30"/>
        </w:rPr>
        <w:t>四、部门绩效自评情况</w:t>
      </w:r>
    </w:p>
    <w:p>
      <w:pPr>
        <w:pStyle w:val="3"/>
        <w:rPr>
          <w:rFonts w:ascii="Times New Roman" w:eastAsia="楷体"/>
          <w:szCs w:val="30"/>
        </w:rPr>
      </w:pPr>
      <w:r>
        <w:rPr>
          <w:rFonts w:ascii="Times New Roman" w:eastAsia="楷体"/>
          <w:szCs w:val="30"/>
        </w:rPr>
        <w:t>（一）部门整体支出绩效自评情况</w:t>
      </w:r>
    </w:p>
    <w:p>
      <w:pPr>
        <w:pStyle w:val="3"/>
        <w:rPr>
          <w:rFonts w:ascii="Times New Roman" w:eastAsia="楷体"/>
          <w:szCs w:val="30"/>
        </w:rPr>
      </w:pPr>
      <w:r>
        <w:rPr>
          <w:rFonts w:ascii="Times New Roman" w:eastAsia="楷体"/>
          <w:szCs w:val="30"/>
        </w:rPr>
        <w:t>（二）部门整体支出绩效自评表</w:t>
      </w:r>
    </w:p>
    <w:p>
      <w:pPr>
        <w:pStyle w:val="3"/>
        <w:rPr>
          <w:rFonts w:ascii="Times New Roman" w:eastAsia="楷体"/>
          <w:szCs w:val="30"/>
        </w:rPr>
      </w:pPr>
      <w:r>
        <w:rPr>
          <w:rFonts w:ascii="Times New Roman" w:eastAsia="楷体"/>
          <w:szCs w:val="30"/>
        </w:rPr>
        <w:t>（三）项目支出绩效自评表</w:t>
      </w:r>
    </w:p>
    <w:p>
      <w:pPr>
        <w:jc w:val="left"/>
        <w:rPr>
          <w:rFonts w:eastAsia="楷体"/>
          <w:sz w:val="30"/>
          <w:szCs w:val="30"/>
        </w:rPr>
      </w:pPr>
      <w:r>
        <w:rPr>
          <w:rFonts w:eastAsia="楷体"/>
          <w:sz w:val="30"/>
          <w:szCs w:val="30"/>
        </w:rPr>
        <w:t>五、其他重要事项情况说明</w:t>
      </w:r>
    </w:p>
    <w:p>
      <w:pPr>
        <w:jc w:val="left"/>
        <w:rPr>
          <w:rFonts w:eastAsia="楷体"/>
          <w:sz w:val="30"/>
          <w:szCs w:val="30"/>
        </w:rPr>
      </w:pPr>
      <w:r>
        <w:rPr>
          <w:rFonts w:eastAsia="楷体"/>
          <w:sz w:val="30"/>
          <w:szCs w:val="30"/>
        </w:rPr>
        <w:t>六、相关口径说明</w:t>
      </w:r>
    </w:p>
    <w:p>
      <w:pPr>
        <w:widowControl/>
        <w:snapToGrid w:val="0"/>
        <w:spacing w:before="100" w:after="100" w:line="360" w:lineRule="auto"/>
        <w:jc w:val="left"/>
        <w:rPr>
          <w:rFonts w:eastAsia="黑体"/>
          <w:sz w:val="30"/>
          <w:szCs w:val="30"/>
        </w:rPr>
      </w:pPr>
      <w:r>
        <w:rPr>
          <w:rFonts w:eastAsia="黑体"/>
          <w:sz w:val="30"/>
          <w:szCs w:val="30"/>
        </w:rPr>
        <w:t>第五部分  名词解释</w:t>
      </w: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r>
        <w:rPr>
          <w:rFonts w:eastAsia="黑体"/>
          <w:sz w:val="32"/>
          <w:szCs w:val="32"/>
        </w:rPr>
        <w:t xml:space="preserve">第一部分  </w:t>
      </w:r>
      <w:r>
        <w:rPr>
          <w:rFonts w:hint="eastAsia" w:eastAsia="黑体"/>
          <w:sz w:val="32"/>
          <w:szCs w:val="32"/>
        </w:rPr>
        <w:t>部门</w:t>
      </w:r>
      <w:r>
        <w:rPr>
          <w:rFonts w:eastAsia="黑体"/>
          <w:sz w:val="32"/>
          <w:szCs w:val="32"/>
        </w:rPr>
        <w:t>概况</w:t>
      </w:r>
    </w:p>
    <w:p>
      <w:pPr>
        <w:spacing w:line="600" w:lineRule="exact"/>
        <w:ind w:firstLine="600" w:firstLineChars="200"/>
        <w:rPr>
          <w:rFonts w:eastAsia="黑体"/>
          <w:sz w:val="30"/>
          <w:szCs w:val="30"/>
        </w:rPr>
      </w:pPr>
      <w:r>
        <w:rPr>
          <w:rFonts w:eastAsia="黑体"/>
          <w:sz w:val="30"/>
          <w:szCs w:val="30"/>
        </w:rPr>
        <w:t>一、主要职能</w:t>
      </w:r>
    </w:p>
    <w:p>
      <w:pPr>
        <w:spacing w:line="600" w:lineRule="exact"/>
        <w:ind w:firstLine="600" w:firstLineChars="200"/>
        <w:rPr>
          <w:rFonts w:eastAsia="楷体"/>
          <w:sz w:val="30"/>
          <w:szCs w:val="30"/>
        </w:rPr>
      </w:pPr>
      <w:r>
        <w:rPr>
          <w:rFonts w:eastAsia="楷体"/>
          <w:bCs/>
          <w:sz w:val="30"/>
          <w:szCs w:val="30"/>
        </w:rPr>
        <w:t>（一）主要职能</w:t>
      </w:r>
    </w:p>
    <w:p>
      <w:pPr>
        <w:widowControl/>
        <w:spacing w:line="600" w:lineRule="exact"/>
        <w:ind w:firstLine="600" w:firstLineChars="200"/>
        <w:jc w:val="left"/>
        <w:rPr>
          <w:rFonts w:eastAsia="仿宋_GB2312"/>
          <w:kern w:val="0"/>
          <w:sz w:val="30"/>
          <w:szCs w:val="30"/>
        </w:rPr>
      </w:pPr>
      <w:r>
        <w:rPr>
          <w:rFonts w:eastAsia="仿宋_GB2312"/>
          <w:kern w:val="0"/>
          <w:sz w:val="30"/>
          <w:szCs w:val="30"/>
        </w:rPr>
        <w:t>（1）贯彻落实党的文艺工作方针，开展同各协会及省市文联的协调、联络、服务工作。</w:t>
      </w:r>
    </w:p>
    <w:p>
      <w:pPr>
        <w:widowControl/>
        <w:spacing w:line="600" w:lineRule="exact"/>
        <w:ind w:firstLine="600" w:firstLineChars="200"/>
        <w:jc w:val="left"/>
        <w:rPr>
          <w:rFonts w:eastAsia="仿宋_GB2312"/>
          <w:kern w:val="0"/>
          <w:sz w:val="30"/>
          <w:szCs w:val="30"/>
        </w:rPr>
      </w:pPr>
      <w:r>
        <w:rPr>
          <w:rFonts w:eastAsia="仿宋_GB2312"/>
          <w:kern w:val="0"/>
          <w:sz w:val="30"/>
          <w:szCs w:val="30"/>
        </w:rPr>
        <w:t>（2）组织文艺创作、评论、学术交流、人才培训、组织各类文艺评奖。</w:t>
      </w:r>
    </w:p>
    <w:p>
      <w:pPr>
        <w:widowControl/>
        <w:spacing w:line="600" w:lineRule="exact"/>
        <w:ind w:firstLine="600" w:firstLineChars="200"/>
        <w:jc w:val="left"/>
        <w:rPr>
          <w:rFonts w:eastAsia="仿宋_GB2312"/>
          <w:kern w:val="0"/>
          <w:sz w:val="30"/>
          <w:szCs w:val="30"/>
        </w:rPr>
      </w:pPr>
      <w:r>
        <w:rPr>
          <w:rFonts w:eastAsia="仿宋_GB2312"/>
          <w:kern w:val="0"/>
          <w:sz w:val="30"/>
          <w:szCs w:val="30"/>
        </w:rPr>
        <w:t>（3）开展文化交流、编辑本县各类作品。</w:t>
      </w:r>
    </w:p>
    <w:p>
      <w:pPr>
        <w:widowControl/>
        <w:spacing w:line="600" w:lineRule="exact"/>
        <w:ind w:firstLine="600" w:firstLineChars="200"/>
        <w:jc w:val="left"/>
        <w:rPr>
          <w:rFonts w:eastAsia="仿宋_GB2312"/>
          <w:kern w:val="0"/>
          <w:sz w:val="30"/>
          <w:szCs w:val="30"/>
        </w:rPr>
      </w:pPr>
      <w:r>
        <w:rPr>
          <w:rFonts w:eastAsia="仿宋_GB2312"/>
          <w:kern w:val="0"/>
          <w:sz w:val="30"/>
          <w:szCs w:val="30"/>
        </w:rPr>
        <w:t>（4）主办各种文学艺术刊物。</w:t>
      </w:r>
    </w:p>
    <w:p>
      <w:pPr>
        <w:widowControl/>
        <w:spacing w:line="600" w:lineRule="exact"/>
        <w:ind w:firstLine="600" w:firstLineChars="200"/>
        <w:jc w:val="left"/>
        <w:rPr>
          <w:rFonts w:eastAsia="仿宋_GB2312"/>
          <w:kern w:val="0"/>
          <w:sz w:val="30"/>
          <w:szCs w:val="30"/>
        </w:rPr>
      </w:pPr>
      <w:r>
        <w:rPr>
          <w:rFonts w:eastAsia="仿宋_GB2312"/>
          <w:kern w:val="0"/>
          <w:sz w:val="30"/>
          <w:szCs w:val="30"/>
        </w:rPr>
        <w:t>（5）组织召开文联系统的工作会议和研讨会。</w:t>
      </w:r>
    </w:p>
    <w:p>
      <w:pPr>
        <w:widowControl/>
        <w:spacing w:line="600" w:lineRule="exact"/>
        <w:ind w:firstLine="600" w:firstLineChars="200"/>
        <w:jc w:val="left"/>
        <w:rPr>
          <w:rFonts w:eastAsia="仿宋_GB2312"/>
          <w:kern w:val="0"/>
          <w:sz w:val="30"/>
          <w:szCs w:val="30"/>
        </w:rPr>
      </w:pPr>
      <w:r>
        <w:rPr>
          <w:rFonts w:eastAsia="仿宋_GB2312"/>
          <w:kern w:val="0"/>
          <w:sz w:val="30"/>
          <w:szCs w:val="30"/>
        </w:rPr>
        <w:t>（6）承担县委、县政府交办的其他事项。</w:t>
      </w:r>
    </w:p>
    <w:p>
      <w:pPr>
        <w:pStyle w:val="3"/>
        <w:numPr>
          <w:ilvl w:val="0"/>
          <w:numId w:val="1"/>
        </w:numPr>
        <w:adjustRightInd w:val="0"/>
        <w:snapToGrid w:val="0"/>
        <w:spacing w:line="600" w:lineRule="exact"/>
        <w:ind w:firstLine="630" w:firstLineChars="210"/>
        <w:rPr>
          <w:rFonts w:ascii="Times New Roman" w:eastAsia="楷体"/>
          <w:bCs/>
          <w:szCs w:val="30"/>
        </w:rPr>
      </w:pPr>
      <w:r>
        <w:rPr>
          <w:rFonts w:ascii="Times New Roman" w:eastAsia="楷体"/>
          <w:bCs/>
          <w:szCs w:val="30"/>
        </w:rPr>
        <w:t>2023年度重点工作任务概述</w:t>
      </w:r>
    </w:p>
    <w:p>
      <w:pPr>
        <w:widowControl/>
        <w:spacing w:line="600" w:lineRule="exact"/>
        <w:ind w:firstLine="600" w:firstLineChars="200"/>
        <w:jc w:val="left"/>
        <w:rPr>
          <w:rFonts w:eastAsia="仿宋_GB2312"/>
          <w:kern w:val="0"/>
          <w:sz w:val="30"/>
          <w:szCs w:val="30"/>
        </w:rPr>
      </w:pPr>
      <w:r>
        <w:rPr>
          <w:rFonts w:eastAsia="仿宋_GB2312"/>
          <w:kern w:val="0"/>
          <w:sz w:val="30"/>
          <w:szCs w:val="30"/>
        </w:rPr>
        <w:t>1.抓学习，强化干部队伍思想建设。</w:t>
      </w:r>
    </w:p>
    <w:p>
      <w:pPr>
        <w:widowControl/>
        <w:spacing w:line="600" w:lineRule="exact"/>
        <w:ind w:firstLine="600" w:firstLineChars="200"/>
        <w:jc w:val="left"/>
        <w:rPr>
          <w:rFonts w:eastAsia="仿宋_GB2312"/>
          <w:kern w:val="0"/>
          <w:sz w:val="30"/>
          <w:szCs w:val="30"/>
        </w:rPr>
      </w:pPr>
      <w:r>
        <w:rPr>
          <w:rFonts w:eastAsia="仿宋_GB2312"/>
          <w:kern w:val="0"/>
          <w:sz w:val="30"/>
          <w:szCs w:val="30"/>
        </w:rPr>
        <w:t>（1）深化文联专题学习。2023年2月9日，市文联主席罗盛勇、副主席王尚宁等领导到通海县文联调研文艺如何融入历史文化名城等相关工作。通海县文联主席黄俊、杨杨老师以及相关协会主席参加了会议。大家针对文艺如何融入历史文化名城等问题进行了讨论，大家也发表了各自的观点和意见。会后，大家还到通海古城进行了实地的考察。2023年5月9日省文联主席到通海进行调研，并组织召开了基层文艺工作座谈会，围绕学习贯彻党的二十大精神，中国文学艺术界联合会第十一次全国代表大会、中国作协十次大会精神更好地发挥文联组织优势和专业优势进行了深入交流，县文联主席介绍了通海县开展文艺工作整体情况，各文艺家协会负责同志分别做了发言。座谈中省文联主席强调，文联组织要进一步提高政治站位，唱响主旋律，弘扬正能量，团结引导广大文艺工作者，切实把思想政治行动统一到贯彻落实习近平总书记重要讲话精神上来。</w:t>
      </w:r>
    </w:p>
    <w:p>
      <w:pPr>
        <w:widowControl/>
        <w:spacing w:line="600" w:lineRule="exact"/>
        <w:ind w:firstLine="600" w:firstLineChars="200"/>
        <w:jc w:val="left"/>
        <w:rPr>
          <w:rFonts w:eastAsia="仿宋_GB2312"/>
          <w:kern w:val="0"/>
          <w:sz w:val="30"/>
          <w:szCs w:val="30"/>
        </w:rPr>
      </w:pPr>
      <w:r>
        <w:rPr>
          <w:rFonts w:eastAsia="仿宋_GB2312"/>
          <w:kern w:val="0"/>
          <w:sz w:val="30"/>
          <w:szCs w:val="30"/>
        </w:rPr>
        <w:t>（2）坚持党组中心组学习制度、党风廉政</w:t>
      </w:r>
      <w:r>
        <w:rPr>
          <w:rFonts w:hint="eastAsia" w:eastAsia="仿宋_GB2312"/>
          <w:kern w:val="0"/>
          <w:sz w:val="30"/>
          <w:szCs w:val="30"/>
        </w:rPr>
        <w:t>建设</w:t>
      </w:r>
      <w:r>
        <w:rPr>
          <w:rFonts w:eastAsia="仿宋_GB2312"/>
          <w:kern w:val="0"/>
          <w:sz w:val="30"/>
          <w:szCs w:val="30"/>
        </w:rPr>
        <w:t>责任制和“三会一课”制度，严肃党内政治生活。1.及时制定党组中心组学习计划，把中心组学习与贯彻习近平新时代中国特色社会主义思想和习近平总书记视察云南重要讲话、批示指示精神贯通起来，认真研学习</w:t>
      </w:r>
      <w:r>
        <w:rPr>
          <w:rFonts w:hint="eastAsia" w:eastAsia="仿宋_GB2312"/>
          <w:kern w:val="0"/>
          <w:sz w:val="30"/>
          <w:szCs w:val="30"/>
        </w:rPr>
        <w:t>习</w:t>
      </w:r>
      <w:r>
        <w:rPr>
          <w:rFonts w:eastAsia="仿宋_GB2312"/>
          <w:kern w:val="0"/>
          <w:sz w:val="30"/>
          <w:szCs w:val="30"/>
        </w:rPr>
        <w:t>近平法治思想，推动习近平法治思想走深走实，认真学习《习近平谈治国理政》第四卷，以研讨交流作为学习主要方式，持续激发学习内生动力，自觉用党的创新理论武装头脑，本年到现在为止开展了4次理论中心组学习；2.严格落实“三会一课”、“主题党日”、“双报到双报告双服务”等制度。开展党章党规党纪和宪法法律法规学习宣传，在组织学习好《中国共产党章程》</w:t>
      </w:r>
      <w:r>
        <w:rPr>
          <w:rFonts w:hint="eastAsia" w:eastAsia="仿宋_GB2312"/>
          <w:kern w:val="0"/>
          <w:sz w:val="30"/>
          <w:szCs w:val="30"/>
        </w:rPr>
        <w:t>、</w:t>
      </w:r>
      <w:r>
        <w:rPr>
          <w:rFonts w:eastAsia="仿宋_GB2312"/>
          <w:kern w:val="0"/>
          <w:sz w:val="30"/>
          <w:szCs w:val="30"/>
        </w:rPr>
        <w:t>《中国共产党廉洁自律准则》</w:t>
      </w:r>
      <w:r>
        <w:rPr>
          <w:rFonts w:hint="eastAsia" w:eastAsia="仿宋_GB2312"/>
          <w:kern w:val="0"/>
          <w:sz w:val="30"/>
          <w:szCs w:val="30"/>
        </w:rPr>
        <w:t>、</w:t>
      </w:r>
      <w:r>
        <w:rPr>
          <w:rFonts w:eastAsia="仿宋_GB2312"/>
          <w:kern w:val="0"/>
          <w:sz w:val="30"/>
          <w:szCs w:val="30"/>
        </w:rPr>
        <w:t>《中国共产党纪律处分条例》</w:t>
      </w:r>
      <w:r>
        <w:rPr>
          <w:rFonts w:hint="eastAsia" w:eastAsia="仿宋_GB2312"/>
          <w:kern w:val="0"/>
          <w:sz w:val="30"/>
          <w:szCs w:val="30"/>
        </w:rPr>
        <w:t>、</w:t>
      </w:r>
      <w:r>
        <w:rPr>
          <w:rFonts w:eastAsia="仿宋_GB2312"/>
          <w:kern w:val="0"/>
          <w:sz w:val="30"/>
          <w:szCs w:val="30"/>
        </w:rPr>
        <w:t>《中国共产党党内监督条例》</w:t>
      </w:r>
      <w:r>
        <w:rPr>
          <w:rFonts w:hint="eastAsia" w:eastAsia="仿宋_GB2312"/>
          <w:kern w:val="0"/>
          <w:sz w:val="30"/>
          <w:szCs w:val="30"/>
        </w:rPr>
        <w:t>、</w:t>
      </w:r>
      <w:r>
        <w:rPr>
          <w:rFonts w:eastAsia="仿宋_GB2312"/>
          <w:kern w:val="0"/>
          <w:sz w:val="30"/>
          <w:szCs w:val="30"/>
        </w:rPr>
        <w:t>《中国共产党问责条例》</w:t>
      </w:r>
      <w:r>
        <w:rPr>
          <w:rFonts w:hint="eastAsia" w:eastAsia="仿宋_GB2312"/>
          <w:kern w:val="0"/>
          <w:sz w:val="30"/>
          <w:szCs w:val="30"/>
        </w:rPr>
        <w:t>、</w:t>
      </w:r>
      <w:r>
        <w:rPr>
          <w:rFonts w:eastAsia="仿宋_GB2312"/>
          <w:kern w:val="0"/>
          <w:sz w:val="30"/>
          <w:szCs w:val="30"/>
        </w:rPr>
        <w:t>《中国共产党重大事项请示报告条例》、《共产党宣传工作简史》</w:t>
      </w:r>
      <w:r>
        <w:rPr>
          <w:rFonts w:hint="eastAsia" w:eastAsia="仿宋_GB2312"/>
          <w:kern w:val="0"/>
          <w:sz w:val="30"/>
          <w:szCs w:val="30"/>
        </w:rPr>
        <w:t>、</w:t>
      </w:r>
      <w:r>
        <w:rPr>
          <w:rFonts w:eastAsia="仿宋_GB2312"/>
          <w:kern w:val="0"/>
          <w:sz w:val="30"/>
          <w:szCs w:val="30"/>
        </w:rPr>
        <w:t>《百年大党面对面》、《中国共产党地方委员会工作条例》、《中国共产党党组工作条例》、《中国共产党农村基层组织工作条例》等党内重要法规和《中华人民共和国宪法》以及《中华人民共和国监察法》等国家重要法律法规的基础上，把涉及艺术方面的《知识产权法》等相关法律法规及政策规定、制度文件纳入学习培训计划，不断强化“四个意识”，提高政治站位素养。组织开展“两学一做”学习教育，推进各环节工作，班子成员带头讲党课、做辅导，督促县文联全体党员干部不忘初心、牢记使命，强化制度意识。3.配合做好“清廉通海”的廉政工作，以“小”见严纠“四风”树新风专项行动，认真学习《纪检监察机关派驻机构工作规则》、《实施意见》、中央纪委国家监委加强对“一把手”和领导班子监督工作座谈推进会精神，研究本单位贯彻落实举措，在文联微信公众号刊发《清廉文联》故事和文章。在节前还专门在微信公众号上做了2023年中秋国庆廉洁微刊。4.对廉洁文化进行研究，制定文联廉洁文化工作方案，每个月开展廉洁文化宣传。5.完成意识形态工作学习计划，注意與情防控，提高思想认识。</w:t>
      </w:r>
    </w:p>
    <w:p>
      <w:pPr>
        <w:widowControl/>
        <w:spacing w:line="600" w:lineRule="exact"/>
        <w:ind w:firstLine="600" w:firstLineChars="200"/>
        <w:jc w:val="left"/>
        <w:rPr>
          <w:rFonts w:eastAsia="仿宋_GB2312"/>
          <w:kern w:val="0"/>
          <w:sz w:val="30"/>
          <w:szCs w:val="30"/>
        </w:rPr>
      </w:pPr>
      <w:r>
        <w:rPr>
          <w:rFonts w:eastAsia="仿宋_GB2312"/>
          <w:kern w:val="0"/>
          <w:sz w:val="30"/>
          <w:szCs w:val="30"/>
        </w:rPr>
        <w:t>2.认真组织开展各项活动，促进基层文艺事业的发展繁荣。　</w:t>
      </w:r>
    </w:p>
    <w:p>
      <w:pPr>
        <w:widowControl/>
        <w:spacing w:line="600" w:lineRule="exact"/>
        <w:ind w:firstLine="600" w:firstLineChars="200"/>
        <w:jc w:val="left"/>
        <w:rPr>
          <w:rFonts w:eastAsia="仿宋_GB2312"/>
          <w:kern w:val="0"/>
          <w:sz w:val="30"/>
          <w:szCs w:val="30"/>
        </w:rPr>
      </w:pPr>
      <w:r>
        <w:rPr>
          <w:rFonts w:eastAsia="仿宋_GB2312"/>
          <w:kern w:val="0"/>
          <w:sz w:val="30"/>
          <w:szCs w:val="30"/>
        </w:rPr>
        <w:t>（1）在春节来临前夕，由通海县文联书法家协会、县文联美术家协会辞旧迎新送春联惠民活动，先后到兴蒙乡、四街镇、高大乡、中医院、东苑社区等乡镇单位送去节日的祝福。由通海县文学艺术界联合会、通海县民间文艺家协会选送，玉溪市文学艺术界联合会、玉溪市民间文艺家协会推荐的通海里山彝族民间山歌《里山情缘》入选参加有中国民间文学大系出版工程领导办公室、中国民间文艺家协会、云南省文学艺术界联合会和大理州人民政府主办的“唱着情歌去大理——中国民歌展·大理情歌汇”活动。2023年4月14日市文联领导及市文联所属各文艺家协会主席一行人到通海开展国家历史文化名城主题调研。县文联主席和杨家荣老师陪同一行人先后到秀山、古城、小新村实地进行调研。</w:t>
      </w:r>
    </w:p>
    <w:p>
      <w:pPr>
        <w:widowControl/>
        <w:spacing w:line="600" w:lineRule="exact"/>
        <w:ind w:firstLine="600" w:firstLineChars="200"/>
        <w:jc w:val="left"/>
        <w:rPr>
          <w:rFonts w:eastAsia="仿宋_GB2312"/>
          <w:kern w:val="0"/>
          <w:sz w:val="30"/>
          <w:szCs w:val="30"/>
        </w:rPr>
      </w:pPr>
      <w:r>
        <w:rPr>
          <w:rFonts w:eastAsia="仿宋_GB2312"/>
          <w:kern w:val="0"/>
          <w:sz w:val="30"/>
          <w:szCs w:val="30"/>
        </w:rPr>
        <w:t>（2）积极参与县委宣传部的活动：认真完成《通海县创建历史文化名城的经验与启示》的相关资料提供的工作。</w:t>
      </w:r>
    </w:p>
    <w:p>
      <w:pPr>
        <w:widowControl/>
        <w:spacing w:line="600" w:lineRule="exact"/>
        <w:ind w:firstLine="600" w:firstLineChars="200"/>
        <w:jc w:val="left"/>
        <w:rPr>
          <w:rFonts w:eastAsia="仿宋_GB2312"/>
          <w:kern w:val="0"/>
          <w:sz w:val="30"/>
          <w:szCs w:val="30"/>
        </w:rPr>
      </w:pPr>
      <w:r>
        <w:rPr>
          <w:rFonts w:eastAsia="仿宋_GB2312"/>
          <w:kern w:val="0"/>
          <w:sz w:val="30"/>
          <w:szCs w:val="30"/>
        </w:rPr>
        <w:t>（3）配合市文联认真准备安排报送了优秀文艺作品创作补助，包括文学、摄影等作品；通海县文联共送作品摄影11件；书法4件；音乐1件参加申报。共有7个作品获得补助。</w:t>
      </w:r>
    </w:p>
    <w:p>
      <w:pPr>
        <w:widowControl/>
        <w:spacing w:line="600" w:lineRule="exact"/>
        <w:ind w:firstLine="600" w:firstLineChars="200"/>
        <w:jc w:val="left"/>
        <w:rPr>
          <w:rFonts w:eastAsia="仿宋_GB2312"/>
          <w:kern w:val="0"/>
          <w:sz w:val="30"/>
          <w:szCs w:val="30"/>
        </w:rPr>
      </w:pPr>
      <w:r>
        <w:rPr>
          <w:rFonts w:eastAsia="仿宋_GB2312"/>
          <w:kern w:val="0"/>
          <w:sz w:val="30"/>
          <w:szCs w:val="30"/>
        </w:rPr>
        <w:t>（4）服从县委</w:t>
      </w:r>
      <w:r>
        <w:rPr>
          <w:rFonts w:hint="eastAsia" w:eastAsia="仿宋_GB2312"/>
          <w:kern w:val="0"/>
          <w:sz w:val="30"/>
          <w:szCs w:val="30"/>
        </w:rPr>
        <w:t>县</w:t>
      </w:r>
      <w:r>
        <w:rPr>
          <w:rFonts w:eastAsia="仿宋_GB2312"/>
          <w:kern w:val="0"/>
          <w:sz w:val="30"/>
          <w:szCs w:val="30"/>
        </w:rPr>
        <w:t>政府中心工作，积极参与完成各级交办的重点工作任务。县文联有干部职工3人，一人抽调到“七个专项”技术评估组，一人抽调到滇中引水指挥部办公室工作。这些同志任劳任怨，长期放弃个人休息，都能服从组织安排，遵守工作纪律，认真开展工作，努力完成任务。同时，积极参与七个专项、脱贫攻坚、湖泊保护治理和护林防火等工作，认真完成各项工作任务。</w:t>
      </w:r>
    </w:p>
    <w:p>
      <w:pPr>
        <w:widowControl/>
        <w:spacing w:line="600" w:lineRule="exact"/>
        <w:ind w:firstLine="600" w:firstLineChars="200"/>
        <w:jc w:val="left"/>
        <w:rPr>
          <w:rFonts w:eastAsia="仿宋_GB2312"/>
          <w:kern w:val="0"/>
          <w:sz w:val="30"/>
          <w:szCs w:val="30"/>
        </w:rPr>
      </w:pPr>
      <w:r>
        <w:rPr>
          <w:rFonts w:eastAsia="仿宋_GB2312"/>
          <w:kern w:val="0"/>
          <w:sz w:val="30"/>
          <w:szCs w:val="30"/>
        </w:rPr>
        <w:t>（5）2023年通海县四街镇七街首届民俗文化艺术节7月23日至29日由通海县民间艺术家协会和戏剧家协会共同承办。此次活动有高台、地会展演，女子洞经古乐，都是大家非常喜欢的，也深得老百姓的喜爱。</w:t>
      </w:r>
    </w:p>
    <w:p>
      <w:pPr>
        <w:widowControl/>
        <w:spacing w:line="600" w:lineRule="exact"/>
        <w:ind w:firstLine="600" w:firstLineChars="200"/>
        <w:jc w:val="left"/>
        <w:rPr>
          <w:rFonts w:eastAsia="仿宋_GB2312"/>
          <w:kern w:val="0"/>
          <w:sz w:val="30"/>
          <w:szCs w:val="30"/>
        </w:rPr>
      </w:pPr>
      <w:r>
        <w:rPr>
          <w:rFonts w:eastAsia="仿宋_GB2312"/>
          <w:kern w:val="0"/>
          <w:sz w:val="30"/>
          <w:szCs w:val="30"/>
        </w:rPr>
        <w:t>（6）2023年8月9日至12日县文联的文艺志愿者们先后到里山、六一、者湾村筹备组织火把节活动，为通海群众带来了丰富的文化盛宴。</w:t>
      </w:r>
    </w:p>
    <w:p>
      <w:pPr>
        <w:widowControl/>
        <w:spacing w:line="600" w:lineRule="exact"/>
        <w:ind w:firstLine="600" w:firstLineChars="200"/>
        <w:jc w:val="left"/>
        <w:rPr>
          <w:rFonts w:eastAsia="仿宋_GB2312"/>
          <w:kern w:val="0"/>
          <w:sz w:val="30"/>
          <w:szCs w:val="30"/>
        </w:rPr>
      </w:pPr>
      <w:r>
        <w:rPr>
          <w:rFonts w:eastAsia="仿宋_GB2312"/>
          <w:kern w:val="0"/>
          <w:sz w:val="30"/>
          <w:szCs w:val="30"/>
        </w:rPr>
        <w:t xml:space="preserve">（7）县文联民间艺术家协会承办了10月1日大树社区第五届“摸鱼街.长街宴”文艺表演、篝火晚会等活动，为浓浓节日氛围带来了欢乐，也为乡村文化旅游宣传作出突出贡献。                              </w:t>
      </w:r>
    </w:p>
    <w:p>
      <w:pPr>
        <w:widowControl/>
        <w:spacing w:line="600" w:lineRule="exact"/>
        <w:ind w:firstLine="600" w:firstLineChars="200"/>
        <w:jc w:val="left"/>
        <w:rPr>
          <w:rFonts w:eastAsia="仿宋_GB2312"/>
          <w:kern w:val="0"/>
          <w:sz w:val="30"/>
          <w:szCs w:val="30"/>
        </w:rPr>
      </w:pPr>
      <w:r>
        <w:rPr>
          <w:rFonts w:eastAsia="仿宋_GB2312"/>
          <w:kern w:val="0"/>
          <w:sz w:val="30"/>
          <w:szCs w:val="30"/>
        </w:rPr>
        <w:t>（8）2023年10月2日，县文联书法家协会会员参加里山乡五山盆景节，为村民书写书法作品100余幅；为大树社区第五届摸鱼节活动也送上书法作品100余幅，丰富了人民群众的文化生活。</w:t>
      </w:r>
    </w:p>
    <w:p>
      <w:pPr>
        <w:widowControl/>
        <w:spacing w:line="600" w:lineRule="exact"/>
        <w:ind w:firstLine="600" w:firstLineChars="200"/>
        <w:jc w:val="left"/>
        <w:rPr>
          <w:rFonts w:eastAsia="仿宋_GB2312"/>
          <w:kern w:val="0"/>
          <w:sz w:val="30"/>
          <w:szCs w:val="30"/>
        </w:rPr>
      </w:pPr>
      <w:r>
        <w:rPr>
          <w:rFonts w:eastAsia="仿宋_GB2312"/>
          <w:kern w:val="0"/>
          <w:sz w:val="30"/>
          <w:szCs w:val="30"/>
        </w:rPr>
        <w:t>（9）按照县委慈善活动的要求，县文联组织所属书法家协会会员为通海慈善总会义务书写书法作品53幅。最终，这些书法作品装裱后，将由团县委、县民政局、县慈善总会无偿捐赠给通海县教体局，然后分发到各学校悬挂。这份爱，会像星光一样，在我们的关爱中传递着。</w:t>
      </w:r>
    </w:p>
    <w:p>
      <w:pPr>
        <w:spacing w:line="600" w:lineRule="exact"/>
        <w:ind w:firstLine="600" w:firstLineChars="200"/>
        <w:rPr>
          <w:rFonts w:eastAsia="黑体"/>
          <w:sz w:val="30"/>
          <w:szCs w:val="30"/>
        </w:rPr>
      </w:pPr>
      <w:r>
        <w:rPr>
          <w:rFonts w:eastAsia="黑体"/>
          <w:sz w:val="30"/>
          <w:szCs w:val="30"/>
        </w:rPr>
        <w:t>二、部门基本情况</w:t>
      </w:r>
    </w:p>
    <w:p>
      <w:pPr>
        <w:spacing w:line="600" w:lineRule="exact"/>
        <w:ind w:firstLine="600" w:firstLineChars="200"/>
        <w:rPr>
          <w:rFonts w:eastAsia="楷体"/>
          <w:sz w:val="30"/>
          <w:szCs w:val="30"/>
        </w:rPr>
      </w:pPr>
      <w:r>
        <w:rPr>
          <w:rFonts w:eastAsia="楷体"/>
          <w:sz w:val="30"/>
          <w:szCs w:val="30"/>
        </w:rPr>
        <w:t>（一）机构设置情况</w:t>
      </w:r>
    </w:p>
    <w:p>
      <w:pPr>
        <w:widowControl/>
        <w:spacing w:line="600" w:lineRule="exact"/>
        <w:ind w:firstLine="600" w:firstLineChars="200"/>
        <w:jc w:val="left"/>
        <w:rPr>
          <w:rFonts w:eastAsia="仿宋_GB2312"/>
          <w:kern w:val="0"/>
          <w:sz w:val="30"/>
          <w:szCs w:val="30"/>
        </w:rPr>
      </w:pPr>
      <w:r>
        <w:rPr>
          <w:rFonts w:eastAsia="仿宋_GB2312"/>
          <w:kern w:val="0"/>
          <w:sz w:val="30"/>
          <w:szCs w:val="30"/>
        </w:rPr>
        <w:t>我</w:t>
      </w:r>
      <w:r>
        <w:rPr>
          <w:rFonts w:hint="eastAsia" w:eastAsia="仿宋_GB2312"/>
          <w:kern w:val="0"/>
          <w:sz w:val="30"/>
          <w:szCs w:val="30"/>
        </w:rPr>
        <w:t>部门</w:t>
      </w:r>
      <w:r>
        <w:rPr>
          <w:rFonts w:eastAsia="仿宋_GB2312"/>
          <w:kern w:val="0"/>
          <w:sz w:val="30"/>
          <w:szCs w:val="30"/>
        </w:rPr>
        <w:t>共设置1个内设机构，包括：文联办公室。</w:t>
      </w:r>
    </w:p>
    <w:p>
      <w:pPr>
        <w:widowControl/>
        <w:spacing w:line="600" w:lineRule="exact"/>
        <w:ind w:firstLine="600" w:firstLineChars="200"/>
        <w:jc w:val="left"/>
        <w:rPr>
          <w:rFonts w:eastAsia="仿宋_GB2312"/>
          <w:kern w:val="0"/>
          <w:sz w:val="30"/>
          <w:szCs w:val="30"/>
          <w:lang w:val="zh-CN"/>
        </w:rPr>
      </w:pPr>
      <w:r>
        <w:rPr>
          <w:rFonts w:eastAsia="仿宋_GB2312"/>
          <w:kern w:val="0"/>
          <w:sz w:val="30"/>
          <w:szCs w:val="30"/>
        </w:rPr>
        <w:t>所属单位0个。</w:t>
      </w:r>
    </w:p>
    <w:p>
      <w:pPr>
        <w:spacing w:line="600" w:lineRule="exact"/>
        <w:ind w:firstLine="600" w:firstLineChars="200"/>
        <w:rPr>
          <w:rFonts w:eastAsia="楷体"/>
          <w:sz w:val="30"/>
          <w:szCs w:val="30"/>
        </w:rPr>
      </w:pPr>
      <w:r>
        <w:rPr>
          <w:rFonts w:eastAsia="楷体"/>
          <w:sz w:val="30"/>
          <w:szCs w:val="30"/>
        </w:rPr>
        <w:t>（二）决算单位构成</w:t>
      </w:r>
    </w:p>
    <w:p>
      <w:pPr>
        <w:widowControl/>
        <w:spacing w:line="600" w:lineRule="exact"/>
        <w:ind w:firstLine="600" w:firstLineChars="200"/>
        <w:jc w:val="left"/>
        <w:rPr>
          <w:rFonts w:eastAsia="仿宋_GB2312"/>
          <w:kern w:val="0"/>
          <w:sz w:val="30"/>
          <w:szCs w:val="30"/>
        </w:rPr>
      </w:pPr>
      <w:r>
        <w:rPr>
          <w:rFonts w:eastAsia="仿宋_GB2312"/>
          <w:kern w:val="0"/>
          <w:sz w:val="30"/>
          <w:szCs w:val="30"/>
        </w:rPr>
        <w:t>纳入通海县文学艺术界联合会2023年度部门决算编报的单位共1个。其中：行政单位0个，参照公务员法管理的事业单位1个，其他事业单位0个。分别是：</w:t>
      </w:r>
    </w:p>
    <w:p>
      <w:pPr>
        <w:widowControl/>
        <w:spacing w:line="600" w:lineRule="exact"/>
        <w:ind w:firstLine="600" w:firstLineChars="200"/>
        <w:jc w:val="left"/>
        <w:rPr>
          <w:rFonts w:eastAsia="仿宋_GB2312"/>
          <w:kern w:val="0"/>
          <w:sz w:val="30"/>
          <w:szCs w:val="30"/>
          <w:lang w:val="zh-CN"/>
        </w:rPr>
      </w:pPr>
      <w:r>
        <w:rPr>
          <w:rFonts w:eastAsia="仿宋_GB2312"/>
          <w:kern w:val="0"/>
          <w:sz w:val="30"/>
          <w:szCs w:val="30"/>
        </w:rPr>
        <w:t>1.通海县文学艺术界联合会</w:t>
      </w:r>
      <w:r>
        <w:rPr>
          <w:rFonts w:eastAsia="仿宋_GB2312"/>
          <w:kern w:val="0"/>
          <w:sz w:val="30"/>
          <w:szCs w:val="30"/>
          <w:lang w:val="zh-CN"/>
        </w:rPr>
        <w:t>。</w:t>
      </w:r>
    </w:p>
    <w:p>
      <w:pPr>
        <w:widowControl/>
        <w:spacing w:line="600" w:lineRule="exact"/>
        <w:ind w:firstLine="600" w:firstLineChars="200"/>
        <w:jc w:val="left"/>
        <w:rPr>
          <w:rFonts w:eastAsia="仿宋_GB2312"/>
          <w:kern w:val="0"/>
          <w:sz w:val="30"/>
          <w:szCs w:val="30"/>
        </w:rPr>
      </w:pPr>
      <w:r>
        <w:rPr>
          <w:rFonts w:eastAsia="仿宋_GB2312"/>
          <w:kern w:val="0"/>
          <w:sz w:val="30"/>
          <w:szCs w:val="30"/>
        </w:rPr>
        <w:t>纳入通海县文学艺术界联合会2023年度部门决算编报的单位与我部门所属单位范围保持一致。</w:t>
      </w:r>
    </w:p>
    <w:p>
      <w:pPr>
        <w:spacing w:line="600" w:lineRule="exact"/>
        <w:ind w:firstLine="600" w:firstLineChars="200"/>
        <w:rPr>
          <w:rFonts w:eastAsia="楷体"/>
          <w:sz w:val="30"/>
          <w:szCs w:val="30"/>
        </w:rPr>
      </w:pPr>
      <w:r>
        <w:rPr>
          <w:rFonts w:eastAsia="楷体"/>
          <w:sz w:val="30"/>
          <w:szCs w:val="30"/>
        </w:rPr>
        <w:t xml:space="preserve">（三）单位人员和车辆的编制及实有情况 </w:t>
      </w:r>
    </w:p>
    <w:p>
      <w:pPr>
        <w:widowControl/>
        <w:spacing w:line="600" w:lineRule="exact"/>
        <w:ind w:firstLine="600" w:firstLineChars="200"/>
        <w:jc w:val="left"/>
        <w:rPr>
          <w:rFonts w:eastAsia="仿宋_GB2312"/>
          <w:kern w:val="0"/>
          <w:sz w:val="30"/>
          <w:szCs w:val="30"/>
        </w:rPr>
      </w:pPr>
      <w:r>
        <w:rPr>
          <w:rFonts w:eastAsia="仿宋_GB2312"/>
          <w:kern w:val="0"/>
          <w:sz w:val="30"/>
          <w:szCs w:val="30"/>
        </w:rPr>
        <w:t>通海县文学艺术界联合会2023年末实有人员编制3人。其中：行政编制0人（含行政工勤编制0人），事业编制</w:t>
      </w:r>
      <w:r>
        <w:rPr>
          <w:rFonts w:hint="eastAsia" w:eastAsia="仿宋_GB2312"/>
          <w:kern w:val="0"/>
          <w:sz w:val="30"/>
          <w:szCs w:val="30"/>
        </w:rPr>
        <w:t>3</w:t>
      </w:r>
      <w:r>
        <w:rPr>
          <w:rFonts w:eastAsia="仿宋_GB2312"/>
          <w:kern w:val="0"/>
          <w:sz w:val="30"/>
          <w:szCs w:val="30"/>
        </w:rPr>
        <w:t>人（含参公管理事业编制</w:t>
      </w:r>
      <w:r>
        <w:rPr>
          <w:rFonts w:hint="eastAsia" w:eastAsia="仿宋_GB2312"/>
          <w:kern w:val="0"/>
          <w:sz w:val="30"/>
          <w:szCs w:val="30"/>
        </w:rPr>
        <w:t>3</w:t>
      </w:r>
      <w:r>
        <w:rPr>
          <w:rFonts w:eastAsia="仿宋_GB2312"/>
          <w:kern w:val="0"/>
          <w:sz w:val="30"/>
          <w:szCs w:val="30"/>
        </w:rPr>
        <w:t>人）；在职在编实有行政人员</w:t>
      </w:r>
      <w:r>
        <w:rPr>
          <w:rFonts w:hint="eastAsia" w:eastAsia="仿宋_GB2312"/>
          <w:kern w:val="0"/>
          <w:sz w:val="30"/>
          <w:szCs w:val="30"/>
        </w:rPr>
        <w:t>0</w:t>
      </w:r>
      <w:r>
        <w:rPr>
          <w:rFonts w:eastAsia="仿宋_GB2312"/>
          <w:kern w:val="0"/>
          <w:sz w:val="30"/>
          <w:szCs w:val="30"/>
        </w:rPr>
        <w:t>人（含行政工勤人员0人），参照公务员法管理事业人员</w:t>
      </w:r>
      <w:r>
        <w:rPr>
          <w:rFonts w:hint="eastAsia" w:eastAsia="仿宋_GB2312"/>
          <w:kern w:val="0"/>
          <w:sz w:val="30"/>
          <w:szCs w:val="30"/>
        </w:rPr>
        <w:t>3</w:t>
      </w:r>
      <w:r>
        <w:rPr>
          <w:rFonts w:eastAsia="仿宋_GB2312"/>
          <w:kern w:val="0"/>
          <w:sz w:val="30"/>
          <w:szCs w:val="30"/>
        </w:rPr>
        <w:t>人，非参公管理事业人员0人。</w:t>
      </w:r>
    </w:p>
    <w:p>
      <w:pPr>
        <w:widowControl/>
        <w:spacing w:line="600" w:lineRule="exact"/>
        <w:ind w:firstLine="600" w:firstLineChars="200"/>
        <w:jc w:val="left"/>
        <w:rPr>
          <w:rFonts w:eastAsia="仿宋_GB2312"/>
          <w:kern w:val="0"/>
          <w:sz w:val="30"/>
          <w:szCs w:val="30"/>
        </w:rPr>
      </w:pPr>
      <w:r>
        <w:rPr>
          <w:rFonts w:eastAsia="仿宋_GB2312"/>
          <w:kern w:val="0"/>
          <w:sz w:val="30"/>
          <w:szCs w:val="30"/>
        </w:rPr>
        <w:t>年末尚未移交养老保险基金发放养老金的离退休人员共计0人（离休0人，退休0人）。年末由养老保险基金发放养老金的离退休人员1人（离休0人，退休1人）。</w:t>
      </w:r>
    </w:p>
    <w:p>
      <w:pPr>
        <w:widowControl/>
        <w:spacing w:line="600" w:lineRule="exact"/>
        <w:ind w:firstLine="600" w:firstLineChars="200"/>
        <w:jc w:val="left"/>
        <w:rPr>
          <w:rFonts w:eastAsia="仿宋_GB2312"/>
          <w:kern w:val="0"/>
          <w:sz w:val="30"/>
          <w:szCs w:val="30"/>
        </w:rPr>
      </w:pPr>
      <w:r>
        <w:rPr>
          <w:rFonts w:eastAsia="仿宋_GB2312"/>
          <w:kern w:val="0"/>
          <w:sz w:val="30"/>
          <w:szCs w:val="30"/>
        </w:rPr>
        <w:t>年末其他人员0人。其中：一般公共预算财政拨款开支人员0人，政府性基金预算财政拨款开支人员0人。年末学生0人。年末遗属0人。</w:t>
      </w:r>
    </w:p>
    <w:p>
      <w:pPr>
        <w:widowControl/>
        <w:spacing w:line="600" w:lineRule="exact"/>
        <w:ind w:firstLine="600" w:firstLineChars="200"/>
        <w:jc w:val="left"/>
        <w:rPr>
          <w:rFonts w:eastAsia="仿宋_GB2312"/>
          <w:kern w:val="0"/>
          <w:sz w:val="30"/>
          <w:szCs w:val="30"/>
        </w:rPr>
      </w:pPr>
      <w:r>
        <w:rPr>
          <w:rFonts w:eastAsia="仿宋_GB2312"/>
          <w:kern w:val="0"/>
          <w:sz w:val="30"/>
          <w:szCs w:val="30"/>
        </w:rPr>
        <w:t>车辆编制0辆，在编实有车辆0辆。</w:t>
      </w:r>
    </w:p>
    <w:p>
      <w:pPr>
        <w:spacing w:line="600" w:lineRule="exact"/>
        <w:ind w:firstLine="600" w:firstLineChars="200"/>
        <w:jc w:val="left"/>
        <w:rPr>
          <w:rFonts w:eastAsia="仿宋_GB2312"/>
          <w:kern w:val="0"/>
          <w:sz w:val="30"/>
          <w:szCs w:val="30"/>
        </w:rPr>
      </w:pPr>
    </w:p>
    <w:p>
      <w:pPr>
        <w:spacing w:line="600" w:lineRule="exact"/>
        <w:jc w:val="center"/>
        <w:rPr>
          <w:rFonts w:eastAsia="黑体"/>
          <w:sz w:val="32"/>
          <w:szCs w:val="32"/>
        </w:rPr>
      </w:pPr>
      <w:r>
        <w:rPr>
          <w:rFonts w:eastAsia="黑体"/>
          <w:sz w:val="32"/>
          <w:szCs w:val="32"/>
        </w:rPr>
        <w:t xml:space="preserve">第二部分  </w:t>
      </w:r>
      <w:r>
        <w:rPr>
          <w:rFonts w:eastAsia="仿宋_GB2312"/>
          <w:color w:val="000000"/>
          <w:kern w:val="0"/>
          <w:sz w:val="32"/>
          <w:szCs w:val="32"/>
          <w:shd w:val="clear" w:color="auto" w:fill="FFFFFF"/>
        </w:rPr>
        <w:t>2023</w:t>
      </w:r>
      <w:r>
        <w:rPr>
          <w:rFonts w:eastAsia="黑体"/>
          <w:sz w:val="32"/>
          <w:szCs w:val="32"/>
        </w:rPr>
        <w:t>年度部门决算表</w:t>
      </w:r>
    </w:p>
    <w:p>
      <w:pPr>
        <w:spacing w:line="600" w:lineRule="exact"/>
        <w:ind w:firstLine="600" w:firstLineChars="200"/>
        <w:jc w:val="center"/>
        <w:rPr>
          <w:rFonts w:eastAsia="仿宋_GB2312"/>
          <w:sz w:val="30"/>
          <w:szCs w:val="30"/>
        </w:rPr>
      </w:pPr>
      <w:r>
        <w:rPr>
          <w:rFonts w:eastAsia="仿宋_GB2312"/>
          <w:sz w:val="30"/>
          <w:szCs w:val="30"/>
        </w:rPr>
        <w:t>（详见附件）</w:t>
      </w:r>
    </w:p>
    <w:p>
      <w:pPr>
        <w:widowControl/>
        <w:spacing w:line="600" w:lineRule="exact"/>
        <w:ind w:firstLine="600" w:firstLineChars="200"/>
        <w:jc w:val="left"/>
        <w:rPr>
          <w:rFonts w:eastAsia="仿宋_GB2312"/>
          <w:kern w:val="0"/>
          <w:sz w:val="30"/>
          <w:szCs w:val="30"/>
        </w:rPr>
      </w:pPr>
      <w:r>
        <w:rPr>
          <w:rFonts w:eastAsia="仿宋_GB2312"/>
          <w:kern w:val="0"/>
          <w:sz w:val="30"/>
          <w:szCs w:val="30"/>
        </w:rPr>
        <w:t>本部门2023年度无政府性基金预算财政拨款收入，《政府性基金预算财政拨款收入支出决算表》为空表。</w:t>
      </w:r>
    </w:p>
    <w:p>
      <w:pPr>
        <w:widowControl/>
        <w:spacing w:line="600" w:lineRule="exact"/>
        <w:ind w:firstLine="600" w:firstLineChars="200"/>
        <w:jc w:val="left"/>
        <w:rPr>
          <w:rFonts w:eastAsia="仿宋_GB2312"/>
          <w:kern w:val="0"/>
          <w:sz w:val="30"/>
          <w:szCs w:val="30"/>
        </w:rPr>
      </w:pPr>
      <w:r>
        <w:rPr>
          <w:rFonts w:eastAsia="仿宋_GB2312"/>
          <w:kern w:val="0"/>
          <w:sz w:val="30"/>
          <w:szCs w:val="30"/>
        </w:rPr>
        <w:t>本部门2023年度无国有资本经营预算财政拨款收入，《国有资本经营预算财政拨款收入支出决算表》为空表。</w:t>
      </w:r>
    </w:p>
    <w:p>
      <w:pPr>
        <w:spacing w:line="600" w:lineRule="exact"/>
        <w:jc w:val="center"/>
        <w:rPr>
          <w:rFonts w:eastAsia="黑体"/>
          <w:sz w:val="32"/>
          <w:szCs w:val="32"/>
        </w:rPr>
      </w:pPr>
      <w:r>
        <w:rPr>
          <w:rFonts w:eastAsia="黑体"/>
          <w:sz w:val="32"/>
          <w:szCs w:val="32"/>
        </w:rPr>
        <w:t>第三部分  2023年度部门决算情况说明</w:t>
      </w:r>
    </w:p>
    <w:p>
      <w:pPr>
        <w:spacing w:line="600" w:lineRule="exact"/>
        <w:ind w:firstLine="600" w:firstLineChars="200"/>
        <w:jc w:val="left"/>
        <w:rPr>
          <w:rFonts w:eastAsia="黑体"/>
          <w:sz w:val="30"/>
          <w:szCs w:val="30"/>
        </w:rPr>
      </w:pPr>
      <w:r>
        <w:rPr>
          <w:rFonts w:eastAsia="黑体"/>
          <w:sz w:val="30"/>
          <w:szCs w:val="30"/>
        </w:rPr>
        <w:t>一、收入决算情况说明</w:t>
      </w:r>
    </w:p>
    <w:p>
      <w:pPr>
        <w:widowControl/>
        <w:spacing w:line="600" w:lineRule="exact"/>
        <w:ind w:firstLine="600" w:firstLineChars="200"/>
        <w:jc w:val="left"/>
        <w:rPr>
          <w:rFonts w:eastAsia="仿宋_GB2312"/>
          <w:kern w:val="0"/>
          <w:sz w:val="30"/>
          <w:szCs w:val="30"/>
        </w:rPr>
      </w:pPr>
      <w:r>
        <w:rPr>
          <w:rFonts w:eastAsia="仿宋_GB2312"/>
          <w:kern w:val="0"/>
          <w:sz w:val="30"/>
          <w:szCs w:val="30"/>
        </w:rPr>
        <w:t>通海县文学艺术界联合会2023年度收入合计912,637.10元。其中：财政拨款收入912,637.10元，占总收入的100.00%；上级补助收入0.00元，占总收入的0.00%；事业收入</w:t>
      </w:r>
      <w:bookmarkStart w:id="0" w:name="OLE_LINK3"/>
      <w:r>
        <w:rPr>
          <w:rFonts w:eastAsia="仿宋_GB2312"/>
          <w:kern w:val="0"/>
          <w:sz w:val="30"/>
          <w:szCs w:val="30"/>
        </w:rPr>
        <w:t>0.00</w:t>
      </w:r>
      <w:bookmarkEnd w:id="0"/>
      <w:r>
        <w:rPr>
          <w:rFonts w:eastAsia="仿宋_GB2312"/>
          <w:kern w:val="0"/>
          <w:sz w:val="30"/>
          <w:szCs w:val="30"/>
        </w:rPr>
        <w:t>元（含教育收费0.00元），占总收入的0.00%；经营收入</w:t>
      </w:r>
      <w:bookmarkStart w:id="1" w:name="OLE_LINK4"/>
      <w:r>
        <w:rPr>
          <w:rFonts w:eastAsia="仿宋_GB2312"/>
          <w:kern w:val="0"/>
          <w:sz w:val="30"/>
          <w:szCs w:val="30"/>
        </w:rPr>
        <w:t>0.00</w:t>
      </w:r>
      <w:bookmarkEnd w:id="1"/>
      <w:r>
        <w:rPr>
          <w:rFonts w:eastAsia="仿宋_GB2312"/>
          <w:kern w:val="0"/>
          <w:sz w:val="30"/>
          <w:szCs w:val="30"/>
        </w:rPr>
        <w:t>元，占总收入的0.00%；附属单位上缴收入0.00元，占总收入的0.00%；其他收入0.00元，占总收入的0.00%。与上年相比，收入合计减少</w:t>
      </w:r>
      <w:r>
        <w:rPr>
          <w:rFonts w:hint="eastAsia" w:eastAsia="仿宋_GB2312"/>
          <w:kern w:val="0"/>
          <w:sz w:val="30"/>
          <w:szCs w:val="30"/>
        </w:rPr>
        <w:t>197</w:t>
      </w:r>
      <w:r>
        <w:rPr>
          <w:rFonts w:eastAsia="仿宋_GB2312"/>
          <w:kern w:val="0"/>
          <w:sz w:val="30"/>
          <w:szCs w:val="30"/>
        </w:rPr>
        <w:t>,</w:t>
      </w:r>
      <w:r>
        <w:rPr>
          <w:rFonts w:hint="eastAsia" w:eastAsia="仿宋_GB2312"/>
          <w:kern w:val="0"/>
          <w:sz w:val="30"/>
          <w:szCs w:val="30"/>
        </w:rPr>
        <w:t>583.28</w:t>
      </w:r>
      <w:r>
        <w:rPr>
          <w:rFonts w:eastAsia="仿宋_GB2312"/>
          <w:kern w:val="0"/>
          <w:sz w:val="30"/>
          <w:szCs w:val="30"/>
        </w:rPr>
        <w:t>元，下降</w:t>
      </w:r>
      <w:r>
        <w:rPr>
          <w:rFonts w:hint="eastAsia" w:eastAsia="仿宋_GB2312"/>
          <w:kern w:val="0"/>
          <w:sz w:val="30"/>
          <w:szCs w:val="30"/>
        </w:rPr>
        <w:t>17.80</w:t>
      </w:r>
      <w:r>
        <w:rPr>
          <w:rFonts w:eastAsia="仿宋_GB2312"/>
          <w:kern w:val="0"/>
          <w:sz w:val="30"/>
          <w:szCs w:val="30"/>
        </w:rPr>
        <w:t>%。其中：财政拨款收入减少</w:t>
      </w:r>
      <w:r>
        <w:rPr>
          <w:rFonts w:hint="eastAsia" w:eastAsia="仿宋_GB2312"/>
          <w:kern w:val="0"/>
          <w:sz w:val="30"/>
          <w:szCs w:val="30"/>
        </w:rPr>
        <w:t>197</w:t>
      </w:r>
      <w:r>
        <w:rPr>
          <w:rFonts w:eastAsia="仿宋_GB2312"/>
          <w:kern w:val="0"/>
          <w:sz w:val="30"/>
          <w:szCs w:val="30"/>
        </w:rPr>
        <w:t>,</w:t>
      </w:r>
      <w:r>
        <w:rPr>
          <w:rFonts w:hint="eastAsia" w:eastAsia="仿宋_GB2312"/>
          <w:kern w:val="0"/>
          <w:sz w:val="30"/>
          <w:szCs w:val="30"/>
        </w:rPr>
        <w:t>583.28</w:t>
      </w:r>
      <w:r>
        <w:rPr>
          <w:rFonts w:eastAsia="仿宋_GB2312"/>
          <w:kern w:val="0"/>
          <w:sz w:val="30"/>
          <w:szCs w:val="30"/>
        </w:rPr>
        <w:t>元，下降</w:t>
      </w:r>
      <w:r>
        <w:rPr>
          <w:rFonts w:hint="eastAsia" w:eastAsia="仿宋_GB2312"/>
          <w:kern w:val="0"/>
          <w:sz w:val="30"/>
          <w:szCs w:val="30"/>
        </w:rPr>
        <w:t>17.80</w:t>
      </w:r>
      <w:r>
        <w:rPr>
          <w:rFonts w:eastAsia="仿宋_GB2312"/>
          <w:kern w:val="0"/>
          <w:sz w:val="30"/>
          <w:szCs w:val="30"/>
        </w:rPr>
        <w:t>%；上级补助收入减少</w:t>
      </w:r>
      <w:bookmarkStart w:id="2" w:name="OLE_LINK5"/>
      <w:r>
        <w:rPr>
          <w:rFonts w:eastAsia="仿宋_GB2312"/>
          <w:kern w:val="0"/>
          <w:sz w:val="30"/>
          <w:szCs w:val="30"/>
        </w:rPr>
        <w:t>0.00</w:t>
      </w:r>
      <w:bookmarkEnd w:id="2"/>
      <w:r>
        <w:rPr>
          <w:rFonts w:eastAsia="仿宋_GB2312"/>
          <w:kern w:val="0"/>
          <w:sz w:val="30"/>
          <w:szCs w:val="30"/>
        </w:rPr>
        <w:t>元，下降0.00%；事业收入减少0.00元，下降0.00%；经营收入减少0.00元，下降0.00%；附属单位上缴收入减少0.00元，下降0.00%；其他收入减少0.00元，下降0.00%。主要原因是：</w:t>
      </w:r>
      <w:bookmarkStart w:id="3" w:name="OLE_LINK7"/>
      <w:r>
        <w:rPr>
          <w:rFonts w:eastAsia="仿宋_GB2312"/>
          <w:kern w:val="0"/>
          <w:sz w:val="30"/>
          <w:szCs w:val="30"/>
        </w:rPr>
        <w:t>2023年度通海县文学艺术界联合会人员工资变动调整及上级补助的文联专项资金拨款比上年减少，</w:t>
      </w:r>
      <w:bookmarkEnd w:id="3"/>
      <w:r>
        <w:rPr>
          <w:rFonts w:eastAsia="仿宋_GB2312"/>
          <w:kern w:val="0"/>
          <w:sz w:val="30"/>
          <w:szCs w:val="30"/>
        </w:rPr>
        <w:t>故导致全年预算收入较上年相比有所减少。</w:t>
      </w:r>
    </w:p>
    <w:p>
      <w:pPr>
        <w:spacing w:line="600" w:lineRule="exact"/>
        <w:ind w:firstLine="600" w:firstLineChars="200"/>
        <w:jc w:val="left"/>
        <w:rPr>
          <w:rFonts w:eastAsia="黑体"/>
          <w:sz w:val="30"/>
          <w:szCs w:val="30"/>
        </w:rPr>
      </w:pPr>
      <w:r>
        <w:rPr>
          <w:rFonts w:eastAsia="黑体"/>
          <w:sz w:val="30"/>
          <w:szCs w:val="30"/>
        </w:rPr>
        <w:t>二、支出决算情况说明</w:t>
      </w:r>
    </w:p>
    <w:p>
      <w:pPr>
        <w:widowControl/>
        <w:spacing w:line="600" w:lineRule="exact"/>
        <w:ind w:firstLine="600" w:firstLineChars="200"/>
        <w:jc w:val="left"/>
        <w:rPr>
          <w:rFonts w:eastAsia="仿宋_GB2312"/>
          <w:kern w:val="0"/>
          <w:sz w:val="30"/>
          <w:szCs w:val="30"/>
        </w:rPr>
      </w:pPr>
      <w:r>
        <w:rPr>
          <w:rFonts w:eastAsia="仿宋_GB2312"/>
          <w:kern w:val="0"/>
          <w:sz w:val="30"/>
          <w:szCs w:val="30"/>
        </w:rPr>
        <w:t>通海县文学艺术界联合会2023年度支出合计912,637.1</w:t>
      </w:r>
      <w:r>
        <w:rPr>
          <w:rFonts w:hint="eastAsia" w:eastAsia="仿宋_GB2312"/>
          <w:kern w:val="0"/>
          <w:sz w:val="30"/>
          <w:szCs w:val="30"/>
        </w:rPr>
        <w:t>0</w:t>
      </w:r>
      <w:r>
        <w:rPr>
          <w:rFonts w:eastAsia="仿宋_GB2312"/>
          <w:kern w:val="0"/>
          <w:sz w:val="30"/>
          <w:szCs w:val="30"/>
        </w:rPr>
        <w:t>元。其中：基本支出903,337.10元，占总支出的98.98％；项目支出9,300.00元，占总支出的1.02％；上缴上级支出</w:t>
      </w:r>
      <w:bookmarkStart w:id="4" w:name="OLE_LINK2"/>
      <w:r>
        <w:rPr>
          <w:rFonts w:eastAsia="仿宋_GB2312"/>
          <w:kern w:val="0"/>
          <w:sz w:val="30"/>
          <w:szCs w:val="30"/>
        </w:rPr>
        <w:t>0.00</w:t>
      </w:r>
      <w:bookmarkEnd w:id="4"/>
      <w:r>
        <w:rPr>
          <w:rFonts w:eastAsia="仿宋_GB2312"/>
          <w:kern w:val="0"/>
          <w:sz w:val="30"/>
          <w:szCs w:val="30"/>
        </w:rPr>
        <w:t>元，占总支出的0.00％；经营支出0.00元，占总支出的</w:t>
      </w:r>
      <w:bookmarkStart w:id="5" w:name="OLE_LINK6"/>
      <w:r>
        <w:rPr>
          <w:rFonts w:eastAsia="仿宋_GB2312"/>
          <w:kern w:val="0"/>
          <w:sz w:val="30"/>
          <w:szCs w:val="30"/>
        </w:rPr>
        <w:t>0.00</w:t>
      </w:r>
      <w:bookmarkEnd w:id="5"/>
      <w:r>
        <w:rPr>
          <w:rFonts w:eastAsia="仿宋_GB2312"/>
          <w:kern w:val="0"/>
          <w:sz w:val="30"/>
          <w:szCs w:val="30"/>
        </w:rPr>
        <w:t>％；对附属单位补助支出0.00元，占总支出的0.00％。与上年相比，支出合计减少</w:t>
      </w:r>
      <w:r>
        <w:rPr>
          <w:rFonts w:hint="eastAsia" w:eastAsia="仿宋_GB2312"/>
          <w:kern w:val="0"/>
          <w:sz w:val="30"/>
          <w:szCs w:val="30"/>
        </w:rPr>
        <w:t>197</w:t>
      </w:r>
      <w:r>
        <w:rPr>
          <w:rFonts w:eastAsia="仿宋_GB2312"/>
          <w:kern w:val="0"/>
          <w:sz w:val="30"/>
          <w:szCs w:val="30"/>
        </w:rPr>
        <w:t>,</w:t>
      </w:r>
      <w:r>
        <w:rPr>
          <w:rFonts w:hint="eastAsia" w:eastAsia="仿宋_GB2312"/>
          <w:kern w:val="0"/>
          <w:sz w:val="30"/>
          <w:szCs w:val="30"/>
        </w:rPr>
        <w:t>583.28</w:t>
      </w:r>
      <w:r>
        <w:rPr>
          <w:rFonts w:eastAsia="仿宋_GB2312"/>
          <w:kern w:val="0"/>
          <w:sz w:val="30"/>
          <w:szCs w:val="30"/>
        </w:rPr>
        <w:t>元，下降</w:t>
      </w:r>
      <w:r>
        <w:rPr>
          <w:rFonts w:hint="eastAsia" w:eastAsia="仿宋_GB2312"/>
          <w:kern w:val="0"/>
          <w:sz w:val="30"/>
          <w:szCs w:val="30"/>
        </w:rPr>
        <w:t>17.80</w:t>
      </w:r>
      <w:r>
        <w:rPr>
          <w:rFonts w:eastAsia="仿宋_GB2312"/>
          <w:kern w:val="0"/>
          <w:sz w:val="30"/>
          <w:szCs w:val="30"/>
        </w:rPr>
        <w:t>%。其中：基本支出减少206,883.28元，下降18.63%；项目支出增加</w:t>
      </w:r>
      <w:r>
        <w:rPr>
          <w:rFonts w:hint="eastAsia" w:eastAsia="仿宋_GB2312"/>
          <w:kern w:val="0"/>
          <w:sz w:val="30"/>
          <w:szCs w:val="30"/>
        </w:rPr>
        <w:t>9</w:t>
      </w:r>
      <w:r>
        <w:rPr>
          <w:rFonts w:eastAsia="仿宋_GB2312"/>
          <w:kern w:val="0"/>
          <w:sz w:val="30"/>
          <w:szCs w:val="30"/>
        </w:rPr>
        <w:t>,</w:t>
      </w:r>
      <w:r>
        <w:rPr>
          <w:rFonts w:hint="eastAsia" w:eastAsia="仿宋_GB2312"/>
          <w:kern w:val="0"/>
          <w:sz w:val="30"/>
          <w:szCs w:val="30"/>
        </w:rPr>
        <w:t>300.00</w:t>
      </w:r>
      <w:r>
        <w:rPr>
          <w:rFonts w:eastAsia="仿宋_GB2312"/>
          <w:kern w:val="0"/>
          <w:sz w:val="30"/>
          <w:szCs w:val="30"/>
        </w:rPr>
        <w:t>元，增长</w:t>
      </w:r>
      <w:r>
        <w:rPr>
          <w:rFonts w:hint="eastAsia" w:eastAsia="仿宋_GB2312"/>
          <w:kern w:val="0"/>
          <w:sz w:val="30"/>
          <w:szCs w:val="30"/>
        </w:rPr>
        <w:t>100.00</w:t>
      </w:r>
      <w:r>
        <w:rPr>
          <w:rFonts w:eastAsia="仿宋_GB2312"/>
          <w:kern w:val="0"/>
          <w:sz w:val="30"/>
          <w:szCs w:val="30"/>
        </w:rPr>
        <w:t>%；上缴上级支出减少0.00元，下降0.00%；经营支出减少0.00元，下降0.00%；对附属单位补助支出减少0.00元，下降0.00%。主要原因是：1.2023年度通海县文学艺术界联合会人员工作人员一人退休（杨家荣），一人调干调出（李志海），导致相应的工资及福利支出减少；2.2023年度项目支出9,300.00元为财政调剂项目款支付审计要求应缴财政款，故增幅较大。</w:t>
      </w:r>
    </w:p>
    <w:p>
      <w:pPr>
        <w:widowControl/>
        <w:snapToGrid w:val="0"/>
        <w:spacing w:before="100" w:after="100" w:line="600" w:lineRule="exact"/>
        <w:ind w:firstLine="600" w:firstLineChars="200"/>
        <w:jc w:val="left"/>
        <w:rPr>
          <w:rFonts w:eastAsia="楷体"/>
          <w:sz w:val="30"/>
          <w:szCs w:val="30"/>
        </w:rPr>
      </w:pPr>
      <w:r>
        <w:rPr>
          <w:rFonts w:eastAsia="楷体"/>
          <w:sz w:val="30"/>
          <w:szCs w:val="30"/>
        </w:rPr>
        <w:t>（一）基本支出情况</w:t>
      </w:r>
    </w:p>
    <w:p>
      <w:pPr>
        <w:widowControl/>
        <w:spacing w:line="600" w:lineRule="exact"/>
        <w:ind w:firstLine="600" w:firstLineChars="200"/>
        <w:jc w:val="left"/>
        <w:rPr>
          <w:rFonts w:eastAsia="仿宋_GB2312"/>
          <w:kern w:val="0"/>
          <w:sz w:val="30"/>
          <w:szCs w:val="30"/>
        </w:rPr>
      </w:pPr>
      <w:r>
        <w:rPr>
          <w:rFonts w:eastAsia="仿宋_GB2312"/>
          <w:kern w:val="0"/>
          <w:sz w:val="30"/>
          <w:szCs w:val="30"/>
        </w:rPr>
        <w:t>2023年度用于保障通海县文学艺术界联合会机构正常运转的日常支出</w:t>
      </w:r>
      <w:r>
        <w:rPr>
          <w:rFonts w:hint="eastAsia" w:eastAsia="仿宋_GB2312"/>
          <w:kern w:val="0"/>
          <w:sz w:val="30"/>
          <w:szCs w:val="30"/>
        </w:rPr>
        <w:t>912</w:t>
      </w:r>
      <w:r>
        <w:rPr>
          <w:rFonts w:eastAsia="仿宋_GB2312"/>
          <w:kern w:val="0"/>
          <w:sz w:val="30"/>
          <w:szCs w:val="30"/>
        </w:rPr>
        <w:t>,</w:t>
      </w:r>
      <w:r>
        <w:rPr>
          <w:rFonts w:hint="eastAsia" w:eastAsia="仿宋_GB2312"/>
          <w:kern w:val="0"/>
          <w:sz w:val="30"/>
          <w:szCs w:val="30"/>
        </w:rPr>
        <w:t>637.10</w:t>
      </w:r>
      <w:r>
        <w:rPr>
          <w:rFonts w:eastAsia="仿宋_GB2312"/>
          <w:kern w:val="0"/>
          <w:sz w:val="30"/>
          <w:szCs w:val="30"/>
        </w:rPr>
        <w:t>元。其中：基本工资、津贴补贴等人员经费支出825,805.73元，占基本支出的</w:t>
      </w:r>
      <w:r>
        <w:rPr>
          <w:rFonts w:hint="eastAsia" w:eastAsia="仿宋_GB2312"/>
          <w:kern w:val="0"/>
          <w:sz w:val="30"/>
          <w:szCs w:val="30"/>
        </w:rPr>
        <w:t>90.49</w:t>
      </w:r>
      <w:r>
        <w:rPr>
          <w:rFonts w:eastAsia="仿宋_GB2312"/>
          <w:kern w:val="0"/>
          <w:sz w:val="30"/>
          <w:szCs w:val="30"/>
        </w:rPr>
        <w:t>％；办公费、印刷费、水电费、办公设备购置等公用经费</w:t>
      </w:r>
      <w:r>
        <w:rPr>
          <w:rFonts w:hint="eastAsia" w:eastAsia="仿宋_GB2312"/>
          <w:kern w:val="0"/>
          <w:sz w:val="30"/>
          <w:szCs w:val="30"/>
        </w:rPr>
        <w:t>86</w:t>
      </w:r>
      <w:r>
        <w:rPr>
          <w:rFonts w:eastAsia="仿宋_GB2312"/>
          <w:kern w:val="0"/>
          <w:sz w:val="30"/>
          <w:szCs w:val="30"/>
        </w:rPr>
        <w:t>,</w:t>
      </w:r>
      <w:r>
        <w:rPr>
          <w:rFonts w:hint="eastAsia" w:eastAsia="仿宋_GB2312"/>
          <w:kern w:val="0"/>
          <w:sz w:val="30"/>
          <w:szCs w:val="30"/>
        </w:rPr>
        <w:t>831.37</w:t>
      </w:r>
      <w:r>
        <w:rPr>
          <w:rFonts w:eastAsia="仿宋_GB2312"/>
          <w:kern w:val="0"/>
          <w:sz w:val="30"/>
          <w:szCs w:val="30"/>
        </w:rPr>
        <w:t>元，占基本支出的</w:t>
      </w:r>
      <w:r>
        <w:rPr>
          <w:rFonts w:hint="eastAsia" w:eastAsia="仿宋_GB2312"/>
          <w:kern w:val="0"/>
          <w:sz w:val="30"/>
          <w:szCs w:val="30"/>
        </w:rPr>
        <w:t>9.51</w:t>
      </w:r>
      <w:r>
        <w:rPr>
          <w:rFonts w:eastAsia="仿宋_GB2312"/>
          <w:kern w:val="0"/>
          <w:sz w:val="30"/>
          <w:szCs w:val="30"/>
        </w:rPr>
        <w:t>％。</w:t>
      </w:r>
    </w:p>
    <w:p>
      <w:pPr>
        <w:widowControl/>
        <w:snapToGrid w:val="0"/>
        <w:spacing w:before="100" w:after="100" w:line="600" w:lineRule="exact"/>
        <w:ind w:firstLine="600" w:firstLineChars="200"/>
        <w:jc w:val="left"/>
        <w:rPr>
          <w:rFonts w:eastAsia="楷体"/>
          <w:sz w:val="30"/>
          <w:szCs w:val="30"/>
        </w:rPr>
      </w:pPr>
      <w:r>
        <w:rPr>
          <w:rFonts w:eastAsia="楷体"/>
          <w:sz w:val="30"/>
          <w:szCs w:val="30"/>
        </w:rPr>
        <w:t>（二）项目支出情况</w:t>
      </w:r>
    </w:p>
    <w:p>
      <w:pPr>
        <w:widowControl/>
        <w:spacing w:line="600" w:lineRule="exact"/>
        <w:ind w:firstLine="600" w:firstLineChars="200"/>
        <w:jc w:val="left"/>
        <w:rPr>
          <w:rFonts w:eastAsia="仿宋_GB2312"/>
          <w:kern w:val="0"/>
          <w:sz w:val="30"/>
          <w:szCs w:val="30"/>
        </w:rPr>
      </w:pPr>
      <w:r>
        <w:rPr>
          <w:rFonts w:eastAsia="仿宋_GB2312"/>
          <w:kern w:val="0"/>
          <w:sz w:val="30"/>
          <w:szCs w:val="30"/>
        </w:rPr>
        <w:t>2023年度用于保障通海县文学艺术界联合会为完成特定的行政工作任务或事业发展目标，用于专项业务工作的经费支出9,300.00元。其中：项目支出9,300.00元为财政调剂项目款支付审计要求应缴财政款。</w:t>
      </w:r>
    </w:p>
    <w:p>
      <w:pPr>
        <w:widowControl/>
        <w:snapToGrid w:val="0"/>
        <w:spacing w:before="100" w:after="100" w:line="600" w:lineRule="exact"/>
        <w:ind w:firstLine="600" w:firstLineChars="200"/>
        <w:jc w:val="left"/>
        <w:rPr>
          <w:rFonts w:eastAsia="黑体"/>
          <w:sz w:val="30"/>
          <w:szCs w:val="30"/>
        </w:rPr>
      </w:pPr>
      <w:r>
        <w:rPr>
          <w:rFonts w:eastAsia="黑体"/>
          <w:sz w:val="30"/>
          <w:szCs w:val="30"/>
        </w:rPr>
        <w:t>三、一般公共预算财政拨款支出决算情况说明</w:t>
      </w:r>
    </w:p>
    <w:p>
      <w:pPr>
        <w:widowControl/>
        <w:snapToGrid w:val="0"/>
        <w:spacing w:before="100" w:after="100" w:line="600" w:lineRule="exact"/>
        <w:ind w:firstLine="600" w:firstLineChars="200"/>
        <w:jc w:val="left"/>
        <w:rPr>
          <w:rFonts w:eastAsia="楷体"/>
          <w:sz w:val="30"/>
          <w:szCs w:val="30"/>
        </w:rPr>
      </w:pPr>
      <w:r>
        <w:rPr>
          <w:rFonts w:eastAsia="楷体"/>
          <w:sz w:val="30"/>
          <w:szCs w:val="30"/>
        </w:rPr>
        <w:t>（一）一般公共预算财政拨款支出决算总体情况</w:t>
      </w:r>
    </w:p>
    <w:p>
      <w:pPr>
        <w:widowControl/>
        <w:spacing w:line="600" w:lineRule="exact"/>
        <w:ind w:firstLine="600" w:firstLineChars="200"/>
        <w:jc w:val="left"/>
        <w:rPr>
          <w:rFonts w:eastAsia="仿宋_GB2312"/>
          <w:kern w:val="0"/>
          <w:sz w:val="30"/>
          <w:szCs w:val="30"/>
        </w:rPr>
      </w:pPr>
      <w:r>
        <w:rPr>
          <w:rFonts w:eastAsia="仿宋_GB2312"/>
          <w:kern w:val="0"/>
          <w:sz w:val="30"/>
          <w:szCs w:val="30"/>
        </w:rPr>
        <w:t>通海县文学艺术界联合会2023年度一般公共预算财政拨款支出912,637.1</w:t>
      </w:r>
      <w:r>
        <w:rPr>
          <w:rFonts w:hint="eastAsia" w:eastAsia="仿宋_GB2312"/>
          <w:kern w:val="0"/>
          <w:sz w:val="30"/>
          <w:szCs w:val="30"/>
        </w:rPr>
        <w:t>0</w:t>
      </w:r>
      <w:r>
        <w:rPr>
          <w:rFonts w:eastAsia="仿宋_GB2312"/>
          <w:kern w:val="0"/>
          <w:sz w:val="30"/>
          <w:szCs w:val="30"/>
        </w:rPr>
        <w:t>元,占本年支出合计的100.00%。与上年相比减少</w:t>
      </w:r>
      <w:r>
        <w:rPr>
          <w:rFonts w:hint="eastAsia" w:eastAsia="仿宋_GB2312"/>
          <w:kern w:val="0"/>
          <w:sz w:val="30"/>
          <w:szCs w:val="30"/>
        </w:rPr>
        <w:t>197</w:t>
      </w:r>
      <w:r>
        <w:rPr>
          <w:rFonts w:eastAsia="仿宋_GB2312"/>
          <w:kern w:val="0"/>
          <w:sz w:val="30"/>
          <w:szCs w:val="30"/>
        </w:rPr>
        <w:t>,</w:t>
      </w:r>
      <w:r>
        <w:rPr>
          <w:rFonts w:hint="eastAsia" w:eastAsia="仿宋_GB2312"/>
          <w:kern w:val="0"/>
          <w:sz w:val="30"/>
          <w:szCs w:val="30"/>
        </w:rPr>
        <w:t>583.28</w:t>
      </w:r>
      <w:r>
        <w:rPr>
          <w:rFonts w:eastAsia="仿宋_GB2312"/>
          <w:kern w:val="0"/>
          <w:sz w:val="30"/>
          <w:szCs w:val="30"/>
        </w:rPr>
        <w:t>元，下降</w:t>
      </w:r>
      <w:r>
        <w:rPr>
          <w:rFonts w:hint="eastAsia" w:eastAsia="仿宋_GB2312"/>
          <w:kern w:val="0"/>
          <w:sz w:val="30"/>
          <w:szCs w:val="30"/>
        </w:rPr>
        <w:t>17.80</w:t>
      </w:r>
      <w:r>
        <w:rPr>
          <w:rFonts w:eastAsia="仿宋_GB2312"/>
          <w:kern w:val="0"/>
          <w:sz w:val="30"/>
          <w:szCs w:val="30"/>
        </w:rPr>
        <w:t>%,主要原因是：2023年度通海县文学艺术界联合会人员工作人员一人退休（杨家荣），一人调干调出（李志海），导致相应的工资及福利支出减少。</w:t>
      </w:r>
    </w:p>
    <w:p>
      <w:pPr>
        <w:widowControl/>
        <w:snapToGrid w:val="0"/>
        <w:spacing w:before="100" w:after="100" w:line="600" w:lineRule="exact"/>
        <w:ind w:firstLine="600" w:firstLineChars="200"/>
        <w:jc w:val="left"/>
        <w:rPr>
          <w:rFonts w:eastAsia="楷体"/>
          <w:sz w:val="30"/>
          <w:szCs w:val="30"/>
        </w:rPr>
      </w:pPr>
      <w:r>
        <w:rPr>
          <w:rFonts w:eastAsia="楷体"/>
          <w:sz w:val="30"/>
          <w:szCs w:val="30"/>
        </w:rPr>
        <w:t>（二）一般公共预算财政拨款支出决算具体情况</w:t>
      </w:r>
      <w:r>
        <w:rPr>
          <w:rFonts w:eastAsia="楷体"/>
          <w:sz w:val="30"/>
          <w:szCs w:val="30"/>
        </w:rPr>
        <w:tab/>
      </w:r>
      <w:r>
        <w:rPr>
          <w:rFonts w:eastAsia="楷体"/>
          <w:sz w:val="30"/>
          <w:szCs w:val="30"/>
        </w:rPr>
        <w:tab/>
      </w:r>
      <w:r>
        <w:rPr>
          <w:rFonts w:eastAsia="楷体"/>
          <w:sz w:val="30"/>
          <w:szCs w:val="30"/>
        </w:rPr>
        <w:tab/>
      </w:r>
    </w:p>
    <w:p>
      <w:pPr>
        <w:widowControl/>
        <w:spacing w:line="600" w:lineRule="exact"/>
        <w:ind w:firstLine="600" w:firstLineChars="200"/>
        <w:jc w:val="left"/>
        <w:rPr>
          <w:rFonts w:eastAsia="仿宋_GB2312"/>
          <w:kern w:val="0"/>
          <w:sz w:val="30"/>
          <w:szCs w:val="30"/>
        </w:rPr>
      </w:pPr>
      <w:r>
        <w:rPr>
          <w:rFonts w:eastAsia="仿宋_GB2312"/>
          <w:kern w:val="0"/>
          <w:sz w:val="30"/>
          <w:szCs w:val="30"/>
        </w:rPr>
        <w:t>1.一般公共服务（类）支出0.00元，占一般公共预算财政拨款总支出的</w:t>
      </w:r>
      <w:r>
        <w:rPr>
          <w:rFonts w:eastAsia="仿宋_GB2312"/>
          <w:kern w:val="0"/>
          <w:sz w:val="30"/>
          <w:szCs w:val="30"/>
          <w:lang w:val="zh-CN"/>
        </w:rPr>
        <w:t>0.00</w:t>
      </w:r>
      <w:r>
        <w:rPr>
          <w:rFonts w:eastAsia="仿宋_GB2312"/>
          <w:kern w:val="0"/>
          <w:sz w:val="30"/>
          <w:szCs w:val="30"/>
        </w:rPr>
        <w:t>%。</w:t>
      </w:r>
    </w:p>
    <w:p>
      <w:pPr>
        <w:widowControl/>
        <w:spacing w:line="600" w:lineRule="exact"/>
        <w:ind w:firstLine="600" w:firstLineChars="200"/>
        <w:jc w:val="left"/>
        <w:rPr>
          <w:rFonts w:eastAsia="仿宋_GB2312"/>
          <w:kern w:val="0"/>
          <w:sz w:val="30"/>
          <w:szCs w:val="30"/>
        </w:rPr>
      </w:pPr>
      <w:r>
        <w:rPr>
          <w:rFonts w:eastAsia="仿宋_GB2312"/>
          <w:kern w:val="0"/>
          <w:sz w:val="30"/>
          <w:szCs w:val="30"/>
        </w:rPr>
        <w:t>2.外交（类）支出0.00元，占一般公共预算财政拨款总支出的</w:t>
      </w:r>
      <w:r>
        <w:rPr>
          <w:rFonts w:eastAsia="仿宋_GB2312"/>
          <w:kern w:val="0"/>
          <w:sz w:val="30"/>
          <w:szCs w:val="30"/>
          <w:lang w:val="zh-CN"/>
        </w:rPr>
        <w:t>0.00</w:t>
      </w:r>
      <w:r>
        <w:rPr>
          <w:rFonts w:eastAsia="仿宋_GB2312"/>
          <w:kern w:val="0"/>
          <w:sz w:val="30"/>
          <w:szCs w:val="30"/>
        </w:rPr>
        <w:t>%。</w:t>
      </w:r>
    </w:p>
    <w:p>
      <w:pPr>
        <w:widowControl/>
        <w:spacing w:line="600" w:lineRule="exact"/>
        <w:ind w:firstLine="600" w:firstLineChars="200"/>
        <w:jc w:val="left"/>
        <w:rPr>
          <w:rFonts w:eastAsia="仿宋_GB2312"/>
          <w:kern w:val="0"/>
          <w:sz w:val="30"/>
          <w:szCs w:val="30"/>
        </w:rPr>
      </w:pPr>
      <w:r>
        <w:rPr>
          <w:rFonts w:eastAsia="仿宋_GB2312"/>
          <w:kern w:val="0"/>
          <w:sz w:val="30"/>
          <w:szCs w:val="30"/>
        </w:rPr>
        <w:t>3.国防（类）支出0.00元，占一般公共预算财政拨款总支出的</w:t>
      </w:r>
      <w:r>
        <w:rPr>
          <w:rFonts w:eastAsia="仿宋_GB2312"/>
          <w:kern w:val="0"/>
          <w:sz w:val="30"/>
          <w:szCs w:val="30"/>
          <w:lang w:val="zh-CN"/>
        </w:rPr>
        <w:t>0.00</w:t>
      </w:r>
      <w:r>
        <w:rPr>
          <w:rFonts w:eastAsia="仿宋_GB2312"/>
          <w:kern w:val="0"/>
          <w:sz w:val="30"/>
          <w:szCs w:val="30"/>
        </w:rPr>
        <w:t>%。</w:t>
      </w:r>
    </w:p>
    <w:p>
      <w:pPr>
        <w:widowControl/>
        <w:spacing w:line="600" w:lineRule="exact"/>
        <w:ind w:firstLine="600" w:firstLineChars="200"/>
        <w:jc w:val="left"/>
        <w:rPr>
          <w:rFonts w:eastAsia="仿宋_GB2312"/>
          <w:kern w:val="0"/>
          <w:sz w:val="30"/>
          <w:szCs w:val="30"/>
        </w:rPr>
      </w:pPr>
      <w:r>
        <w:rPr>
          <w:rFonts w:eastAsia="仿宋_GB2312"/>
          <w:kern w:val="0"/>
          <w:sz w:val="30"/>
          <w:szCs w:val="30"/>
        </w:rPr>
        <w:t>4.公共安全（类）支出0.00元，占一般公共预算财政拨款总支出的</w:t>
      </w:r>
      <w:r>
        <w:rPr>
          <w:rFonts w:eastAsia="仿宋_GB2312"/>
          <w:kern w:val="0"/>
          <w:sz w:val="30"/>
          <w:szCs w:val="30"/>
          <w:lang w:val="zh-CN"/>
        </w:rPr>
        <w:t>0.00</w:t>
      </w:r>
      <w:r>
        <w:rPr>
          <w:rFonts w:eastAsia="仿宋_GB2312"/>
          <w:kern w:val="0"/>
          <w:sz w:val="30"/>
          <w:szCs w:val="30"/>
        </w:rPr>
        <w:t>%。</w:t>
      </w:r>
    </w:p>
    <w:p>
      <w:pPr>
        <w:widowControl/>
        <w:spacing w:line="600" w:lineRule="exact"/>
        <w:ind w:firstLine="600" w:firstLineChars="200"/>
        <w:jc w:val="left"/>
        <w:rPr>
          <w:rFonts w:eastAsia="仿宋_GB2312"/>
          <w:kern w:val="0"/>
          <w:sz w:val="30"/>
          <w:szCs w:val="30"/>
        </w:rPr>
      </w:pPr>
      <w:r>
        <w:rPr>
          <w:rFonts w:eastAsia="仿宋_GB2312"/>
          <w:kern w:val="0"/>
          <w:sz w:val="30"/>
          <w:szCs w:val="30"/>
        </w:rPr>
        <w:t>5.教育（类）支出0.00元，占一般公共预算财政拨款总支出的0.00%。</w:t>
      </w:r>
    </w:p>
    <w:p>
      <w:pPr>
        <w:widowControl/>
        <w:spacing w:line="600" w:lineRule="exact"/>
        <w:ind w:firstLine="600" w:firstLineChars="200"/>
        <w:jc w:val="left"/>
        <w:rPr>
          <w:rFonts w:eastAsia="仿宋_GB2312"/>
          <w:kern w:val="0"/>
          <w:sz w:val="30"/>
          <w:szCs w:val="30"/>
        </w:rPr>
      </w:pPr>
      <w:r>
        <w:rPr>
          <w:rFonts w:eastAsia="仿宋_GB2312"/>
          <w:kern w:val="0"/>
          <w:sz w:val="30"/>
          <w:szCs w:val="30"/>
        </w:rPr>
        <w:t>6.科学技术（类）支出0.00元，占一般公共预算财政拨款总支出的0.00%。</w:t>
      </w:r>
    </w:p>
    <w:p>
      <w:pPr>
        <w:widowControl/>
        <w:spacing w:line="600" w:lineRule="exact"/>
        <w:ind w:firstLine="600" w:firstLineChars="200"/>
        <w:jc w:val="left"/>
        <w:rPr>
          <w:rFonts w:eastAsia="仿宋_GB2312"/>
          <w:kern w:val="0"/>
          <w:sz w:val="30"/>
          <w:szCs w:val="30"/>
        </w:rPr>
      </w:pPr>
      <w:r>
        <w:rPr>
          <w:rFonts w:eastAsia="仿宋_GB2312"/>
          <w:kern w:val="0"/>
          <w:sz w:val="30"/>
          <w:szCs w:val="30"/>
        </w:rPr>
        <w:t>7.文化旅游体育与传媒（类）支出</w:t>
      </w:r>
      <w:r>
        <w:rPr>
          <w:rFonts w:hint="eastAsia" w:eastAsia="仿宋_GB2312"/>
          <w:kern w:val="0"/>
          <w:sz w:val="30"/>
          <w:szCs w:val="30"/>
        </w:rPr>
        <w:t>694</w:t>
      </w:r>
      <w:r>
        <w:rPr>
          <w:rFonts w:eastAsia="仿宋_GB2312"/>
          <w:kern w:val="0"/>
          <w:sz w:val="30"/>
          <w:szCs w:val="30"/>
        </w:rPr>
        <w:t>,</w:t>
      </w:r>
      <w:r>
        <w:rPr>
          <w:rFonts w:hint="eastAsia" w:eastAsia="仿宋_GB2312"/>
          <w:kern w:val="0"/>
          <w:sz w:val="30"/>
          <w:szCs w:val="30"/>
        </w:rPr>
        <w:t>987.37</w:t>
      </w:r>
      <w:r>
        <w:rPr>
          <w:rFonts w:eastAsia="仿宋_GB2312"/>
          <w:kern w:val="0"/>
          <w:sz w:val="30"/>
          <w:szCs w:val="30"/>
        </w:rPr>
        <w:t>元，占一般公共预算财政拨款总支出的</w:t>
      </w:r>
      <w:r>
        <w:rPr>
          <w:rFonts w:hint="eastAsia" w:eastAsia="仿宋_GB2312"/>
          <w:kern w:val="0"/>
          <w:sz w:val="30"/>
          <w:szCs w:val="30"/>
        </w:rPr>
        <w:t>76.15</w:t>
      </w:r>
      <w:r>
        <w:rPr>
          <w:rFonts w:eastAsia="仿宋_GB2312"/>
          <w:kern w:val="0"/>
          <w:sz w:val="30"/>
          <w:szCs w:val="30"/>
        </w:rPr>
        <w:t>%。主要用于人员经费基本工资、津贴补贴、绩效工资及失业保险、工伤保险支出等支出。</w:t>
      </w:r>
    </w:p>
    <w:p>
      <w:pPr>
        <w:widowControl/>
        <w:spacing w:line="600" w:lineRule="exact"/>
        <w:ind w:firstLine="600" w:firstLineChars="200"/>
        <w:jc w:val="left"/>
        <w:rPr>
          <w:rFonts w:eastAsia="仿宋_GB2312"/>
          <w:kern w:val="0"/>
          <w:sz w:val="30"/>
          <w:szCs w:val="30"/>
        </w:rPr>
      </w:pPr>
      <w:r>
        <w:rPr>
          <w:rFonts w:eastAsia="仿宋_GB2312"/>
          <w:kern w:val="0"/>
          <w:sz w:val="30"/>
          <w:szCs w:val="30"/>
        </w:rPr>
        <w:t>8.社会保障和就业（类）支出84,261.44元，占一般公共预算财政拨款总支出的</w:t>
      </w:r>
      <w:r>
        <w:rPr>
          <w:rFonts w:hint="eastAsia" w:eastAsia="仿宋_GB2312"/>
          <w:kern w:val="0"/>
          <w:sz w:val="30"/>
          <w:szCs w:val="30"/>
        </w:rPr>
        <w:t>9.23</w:t>
      </w:r>
      <w:r>
        <w:rPr>
          <w:rFonts w:eastAsia="仿宋_GB2312"/>
          <w:kern w:val="0"/>
          <w:sz w:val="30"/>
          <w:szCs w:val="30"/>
        </w:rPr>
        <w:t>%。主要用于单位在职人员基本养老保险缴费支出。</w:t>
      </w:r>
    </w:p>
    <w:p>
      <w:pPr>
        <w:widowControl/>
        <w:spacing w:line="600" w:lineRule="exact"/>
        <w:ind w:firstLine="600" w:firstLineChars="200"/>
        <w:jc w:val="left"/>
        <w:rPr>
          <w:rFonts w:eastAsia="仿宋_GB2312"/>
          <w:kern w:val="0"/>
          <w:sz w:val="30"/>
          <w:szCs w:val="30"/>
        </w:rPr>
      </w:pPr>
      <w:r>
        <w:rPr>
          <w:rFonts w:eastAsia="仿宋_GB2312"/>
          <w:kern w:val="0"/>
          <w:sz w:val="30"/>
          <w:szCs w:val="30"/>
        </w:rPr>
        <w:t>9.卫生健康（类）支出75,654.29元，占一般公共预算财政拨款总支出的</w:t>
      </w:r>
      <w:r>
        <w:rPr>
          <w:rFonts w:hint="eastAsia" w:eastAsia="仿宋_GB2312"/>
          <w:kern w:val="0"/>
          <w:sz w:val="30"/>
          <w:szCs w:val="30"/>
        </w:rPr>
        <w:t>8.29</w:t>
      </w:r>
      <w:r>
        <w:rPr>
          <w:rFonts w:eastAsia="仿宋_GB2312"/>
          <w:kern w:val="0"/>
          <w:sz w:val="30"/>
          <w:szCs w:val="30"/>
        </w:rPr>
        <w:t>%。主要用于单位在职人员事业人员基本医疗保险支出、公务员医疗补助等支出。</w:t>
      </w:r>
    </w:p>
    <w:p>
      <w:pPr>
        <w:widowControl/>
        <w:spacing w:line="600" w:lineRule="exact"/>
        <w:ind w:firstLine="600" w:firstLineChars="200"/>
        <w:jc w:val="left"/>
        <w:rPr>
          <w:rFonts w:eastAsia="仿宋_GB2312"/>
          <w:kern w:val="0"/>
          <w:sz w:val="30"/>
          <w:szCs w:val="30"/>
        </w:rPr>
      </w:pPr>
      <w:r>
        <w:rPr>
          <w:rFonts w:eastAsia="仿宋_GB2312"/>
          <w:kern w:val="0"/>
          <w:sz w:val="30"/>
          <w:szCs w:val="30"/>
        </w:rPr>
        <w:t>10.节能环保（类）支出0.00元，占一般公共预算财政拨款总支出的0.00%。</w:t>
      </w:r>
    </w:p>
    <w:p>
      <w:pPr>
        <w:widowControl/>
        <w:spacing w:line="600" w:lineRule="exact"/>
        <w:ind w:firstLine="600" w:firstLineChars="200"/>
        <w:jc w:val="left"/>
        <w:rPr>
          <w:rFonts w:eastAsia="仿宋_GB2312"/>
          <w:kern w:val="0"/>
          <w:sz w:val="30"/>
          <w:szCs w:val="30"/>
        </w:rPr>
      </w:pPr>
      <w:r>
        <w:rPr>
          <w:rFonts w:eastAsia="仿宋_GB2312"/>
          <w:kern w:val="0"/>
          <w:sz w:val="30"/>
          <w:szCs w:val="30"/>
        </w:rPr>
        <w:t>11.城乡社区（类）支出0.00元，占一般公共预算财政拨款总支出的0.00%。</w:t>
      </w:r>
    </w:p>
    <w:p>
      <w:pPr>
        <w:widowControl/>
        <w:spacing w:line="600" w:lineRule="exact"/>
        <w:ind w:firstLine="600" w:firstLineChars="200"/>
        <w:jc w:val="left"/>
        <w:rPr>
          <w:rFonts w:eastAsia="仿宋_GB2312"/>
          <w:kern w:val="0"/>
          <w:sz w:val="30"/>
          <w:szCs w:val="30"/>
        </w:rPr>
      </w:pPr>
      <w:r>
        <w:rPr>
          <w:rFonts w:eastAsia="仿宋_GB2312"/>
          <w:kern w:val="0"/>
          <w:sz w:val="30"/>
          <w:szCs w:val="30"/>
        </w:rPr>
        <w:t>12.农林水（类）支出0.00元，占一般公共预算财政拨款总支出的0.00%。</w:t>
      </w:r>
    </w:p>
    <w:p>
      <w:pPr>
        <w:widowControl/>
        <w:spacing w:line="600" w:lineRule="exact"/>
        <w:ind w:firstLine="600" w:firstLineChars="200"/>
        <w:jc w:val="left"/>
        <w:rPr>
          <w:rFonts w:eastAsia="仿宋_GB2312"/>
          <w:kern w:val="0"/>
          <w:sz w:val="30"/>
          <w:szCs w:val="30"/>
        </w:rPr>
      </w:pPr>
      <w:r>
        <w:rPr>
          <w:rFonts w:eastAsia="仿宋_GB2312"/>
          <w:kern w:val="0"/>
          <w:sz w:val="30"/>
          <w:szCs w:val="30"/>
        </w:rPr>
        <w:t>13.交通运输（类）支出0.00元，占一般公共预算财政拨款总支出的0.00%。</w:t>
      </w:r>
    </w:p>
    <w:p>
      <w:pPr>
        <w:widowControl/>
        <w:spacing w:line="600" w:lineRule="exact"/>
        <w:ind w:firstLine="600" w:firstLineChars="200"/>
        <w:jc w:val="left"/>
        <w:rPr>
          <w:rFonts w:eastAsia="仿宋_GB2312"/>
          <w:kern w:val="0"/>
          <w:sz w:val="30"/>
          <w:szCs w:val="30"/>
        </w:rPr>
      </w:pPr>
      <w:r>
        <w:rPr>
          <w:rFonts w:eastAsia="仿宋_GB2312"/>
          <w:kern w:val="0"/>
          <w:sz w:val="30"/>
          <w:szCs w:val="30"/>
        </w:rPr>
        <w:t>14.资源勘探工业信息等（类）支出0.00元，占一般公共预算财政拨款总支出的0.00%。</w:t>
      </w:r>
    </w:p>
    <w:p>
      <w:pPr>
        <w:widowControl/>
        <w:spacing w:line="600" w:lineRule="exact"/>
        <w:ind w:firstLine="600" w:firstLineChars="200"/>
        <w:jc w:val="left"/>
        <w:rPr>
          <w:rFonts w:eastAsia="仿宋_GB2312"/>
          <w:kern w:val="0"/>
          <w:sz w:val="30"/>
          <w:szCs w:val="30"/>
        </w:rPr>
      </w:pPr>
      <w:r>
        <w:rPr>
          <w:rFonts w:eastAsia="仿宋_GB2312"/>
          <w:kern w:val="0"/>
          <w:sz w:val="30"/>
          <w:szCs w:val="30"/>
        </w:rPr>
        <w:t>15.商业服务业等（类）支出0.00元，占一般公共预算财政拨款总支出的0.00%。</w:t>
      </w:r>
    </w:p>
    <w:p>
      <w:pPr>
        <w:widowControl/>
        <w:spacing w:line="600" w:lineRule="exact"/>
        <w:ind w:firstLine="600" w:firstLineChars="200"/>
        <w:jc w:val="left"/>
        <w:rPr>
          <w:rFonts w:eastAsia="仿宋_GB2312"/>
          <w:kern w:val="0"/>
          <w:sz w:val="30"/>
          <w:szCs w:val="30"/>
        </w:rPr>
      </w:pPr>
      <w:r>
        <w:rPr>
          <w:rFonts w:eastAsia="仿宋_GB2312"/>
          <w:kern w:val="0"/>
          <w:sz w:val="30"/>
          <w:szCs w:val="30"/>
        </w:rPr>
        <w:t>16.金融（类）支出0.00元，占一般公共预算财政拨款总支出的0.00%。</w:t>
      </w:r>
    </w:p>
    <w:p>
      <w:pPr>
        <w:widowControl/>
        <w:spacing w:line="600" w:lineRule="exact"/>
        <w:ind w:firstLine="600" w:firstLineChars="200"/>
        <w:jc w:val="left"/>
        <w:rPr>
          <w:rFonts w:eastAsia="仿宋_GB2312"/>
          <w:kern w:val="0"/>
          <w:sz w:val="30"/>
          <w:szCs w:val="30"/>
        </w:rPr>
      </w:pPr>
      <w:r>
        <w:rPr>
          <w:rFonts w:eastAsia="仿宋_GB2312"/>
          <w:kern w:val="0"/>
          <w:sz w:val="30"/>
          <w:szCs w:val="30"/>
        </w:rPr>
        <w:t>17.援助其他地区（类）支出0.00元，占一般公共预算财政拨款总支出的0.00%。</w:t>
      </w:r>
    </w:p>
    <w:p>
      <w:pPr>
        <w:widowControl/>
        <w:spacing w:line="600" w:lineRule="exact"/>
        <w:ind w:firstLine="600" w:firstLineChars="200"/>
        <w:jc w:val="left"/>
        <w:rPr>
          <w:rFonts w:eastAsia="仿宋_GB2312"/>
          <w:kern w:val="0"/>
          <w:sz w:val="30"/>
          <w:szCs w:val="30"/>
        </w:rPr>
      </w:pPr>
      <w:r>
        <w:rPr>
          <w:rFonts w:eastAsia="仿宋_GB2312"/>
          <w:kern w:val="0"/>
          <w:sz w:val="30"/>
          <w:szCs w:val="30"/>
        </w:rPr>
        <w:t>18.自然资源海洋气象等（类）支出0.00元，占一般公共预算财政拨款总支出的0.00%。</w:t>
      </w:r>
    </w:p>
    <w:p>
      <w:pPr>
        <w:widowControl/>
        <w:spacing w:line="600" w:lineRule="exact"/>
        <w:ind w:firstLine="600" w:firstLineChars="200"/>
        <w:jc w:val="left"/>
        <w:rPr>
          <w:rFonts w:eastAsia="仿宋_GB2312"/>
          <w:kern w:val="0"/>
          <w:sz w:val="30"/>
          <w:szCs w:val="30"/>
        </w:rPr>
      </w:pPr>
      <w:r>
        <w:rPr>
          <w:rFonts w:eastAsia="仿宋_GB2312"/>
          <w:kern w:val="0"/>
          <w:sz w:val="30"/>
          <w:szCs w:val="30"/>
        </w:rPr>
        <w:t>19.住房保障（类）支出57,734.00元，占一般公共预算财政拨款总支出的</w:t>
      </w:r>
      <w:r>
        <w:rPr>
          <w:rFonts w:hint="eastAsia" w:eastAsia="仿宋_GB2312"/>
          <w:kern w:val="0"/>
          <w:sz w:val="30"/>
          <w:szCs w:val="30"/>
        </w:rPr>
        <w:t>6.33</w:t>
      </w:r>
      <w:r>
        <w:rPr>
          <w:rFonts w:eastAsia="仿宋_GB2312"/>
          <w:kern w:val="0"/>
          <w:sz w:val="30"/>
          <w:szCs w:val="30"/>
        </w:rPr>
        <w:t>%。主要用于单位在职人员职工公积金缴费支出。</w:t>
      </w:r>
    </w:p>
    <w:p>
      <w:pPr>
        <w:widowControl/>
        <w:spacing w:line="600" w:lineRule="exact"/>
        <w:ind w:firstLine="600" w:firstLineChars="200"/>
        <w:jc w:val="left"/>
        <w:rPr>
          <w:rFonts w:eastAsia="仿宋_GB2312"/>
          <w:kern w:val="0"/>
          <w:sz w:val="30"/>
          <w:szCs w:val="30"/>
        </w:rPr>
      </w:pPr>
      <w:r>
        <w:rPr>
          <w:rFonts w:eastAsia="仿宋_GB2312"/>
          <w:kern w:val="0"/>
          <w:sz w:val="30"/>
          <w:szCs w:val="30"/>
        </w:rPr>
        <w:t>20.粮油物资储备（类）支出0.00元，占一般公共预算财政拨款总支出的0.00%。</w:t>
      </w:r>
    </w:p>
    <w:p>
      <w:pPr>
        <w:widowControl/>
        <w:spacing w:line="600" w:lineRule="exact"/>
        <w:ind w:firstLine="600" w:firstLineChars="200"/>
        <w:jc w:val="left"/>
        <w:rPr>
          <w:rFonts w:eastAsia="仿宋_GB2312"/>
          <w:kern w:val="0"/>
          <w:sz w:val="30"/>
          <w:szCs w:val="30"/>
        </w:rPr>
      </w:pPr>
      <w:r>
        <w:rPr>
          <w:rFonts w:eastAsia="仿宋_GB2312"/>
          <w:kern w:val="0"/>
          <w:sz w:val="30"/>
          <w:szCs w:val="30"/>
        </w:rPr>
        <w:t>21.国有资本经营预算（类）支出0.00元，占一般公共预算财政拨款总支出的0.00%。</w:t>
      </w:r>
    </w:p>
    <w:p>
      <w:pPr>
        <w:widowControl/>
        <w:spacing w:line="600" w:lineRule="exact"/>
        <w:ind w:firstLine="600" w:firstLineChars="200"/>
        <w:jc w:val="left"/>
        <w:rPr>
          <w:rFonts w:eastAsia="仿宋_GB2312"/>
          <w:kern w:val="0"/>
          <w:sz w:val="30"/>
          <w:szCs w:val="30"/>
        </w:rPr>
      </w:pPr>
      <w:r>
        <w:rPr>
          <w:rFonts w:eastAsia="仿宋_GB2312"/>
          <w:kern w:val="0"/>
          <w:sz w:val="30"/>
          <w:szCs w:val="30"/>
        </w:rPr>
        <w:t>22.灾害防治及应急管理（类）支出0.00元，占一般公共预算财政拨款总支出的0.00%。</w:t>
      </w:r>
    </w:p>
    <w:p>
      <w:pPr>
        <w:widowControl/>
        <w:spacing w:line="600" w:lineRule="exact"/>
        <w:ind w:firstLine="600" w:firstLineChars="200"/>
        <w:jc w:val="left"/>
        <w:rPr>
          <w:rFonts w:eastAsia="仿宋_GB2312"/>
          <w:kern w:val="0"/>
          <w:sz w:val="30"/>
          <w:szCs w:val="30"/>
        </w:rPr>
      </w:pPr>
      <w:r>
        <w:rPr>
          <w:rFonts w:eastAsia="仿宋_GB2312"/>
          <w:kern w:val="0"/>
          <w:sz w:val="30"/>
          <w:szCs w:val="30"/>
        </w:rPr>
        <w:t>23.其他（类）支出0.00元，占一般公共预算财政拨款总支出的0.00%。</w:t>
      </w:r>
    </w:p>
    <w:p>
      <w:pPr>
        <w:widowControl/>
        <w:spacing w:line="600" w:lineRule="exact"/>
        <w:ind w:firstLine="600" w:firstLineChars="200"/>
        <w:jc w:val="left"/>
        <w:rPr>
          <w:rFonts w:eastAsia="仿宋_GB2312"/>
          <w:kern w:val="0"/>
          <w:sz w:val="30"/>
          <w:szCs w:val="30"/>
        </w:rPr>
      </w:pPr>
      <w:r>
        <w:rPr>
          <w:rFonts w:eastAsia="仿宋_GB2312"/>
          <w:kern w:val="0"/>
          <w:sz w:val="30"/>
          <w:szCs w:val="30"/>
        </w:rPr>
        <w:t>24.债务还本（类）支出0.00元，占一般公共预算财政拨款总支出的0.00%。</w:t>
      </w:r>
    </w:p>
    <w:p>
      <w:pPr>
        <w:widowControl/>
        <w:spacing w:line="600" w:lineRule="exact"/>
        <w:ind w:firstLine="600" w:firstLineChars="200"/>
        <w:jc w:val="left"/>
        <w:rPr>
          <w:rFonts w:eastAsia="仿宋_GB2312"/>
          <w:kern w:val="0"/>
          <w:sz w:val="30"/>
          <w:szCs w:val="30"/>
        </w:rPr>
      </w:pPr>
      <w:r>
        <w:rPr>
          <w:rFonts w:eastAsia="仿宋_GB2312"/>
          <w:kern w:val="0"/>
          <w:sz w:val="30"/>
          <w:szCs w:val="30"/>
        </w:rPr>
        <w:t>25.债务付息（类）支出0.00元，占一般公共预算财政拨款总支出的0.00%。</w:t>
      </w:r>
    </w:p>
    <w:p>
      <w:pPr>
        <w:widowControl/>
        <w:spacing w:line="600" w:lineRule="exact"/>
        <w:ind w:firstLine="600" w:firstLineChars="200"/>
        <w:jc w:val="left"/>
        <w:rPr>
          <w:rFonts w:eastAsia="仿宋_GB2312"/>
          <w:kern w:val="0"/>
          <w:sz w:val="30"/>
          <w:szCs w:val="30"/>
        </w:rPr>
      </w:pPr>
      <w:r>
        <w:rPr>
          <w:rFonts w:eastAsia="仿宋_GB2312"/>
          <w:kern w:val="0"/>
          <w:sz w:val="30"/>
          <w:szCs w:val="30"/>
        </w:rPr>
        <w:t>26.抗疫特别国债安排（类）支出0.00元，占一般公共预算财政拨款总支出的0.00%。</w:t>
      </w:r>
    </w:p>
    <w:p>
      <w:pPr>
        <w:widowControl/>
        <w:numPr>
          <w:ilvl w:val="0"/>
          <w:numId w:val="2"/>
        </w:numPr>
        <w:snapToGrid w:val="0"/>
        <w:spacing w:before="100" w:after="100" w:line="600" w:lineRule="exact"/>
        <w:ind w:firstLine="600" w:firstLineChars="200"/>
        <w:jc w:val="left"/>
        <w:rPr>
          <w:rFonts w:eastAsia="黑体"/>
          <w:sz w:val="30"/>
          <w:szCs w:val="30"/>
        </w:rPr>
      </w:pPr>
      <w:r>
        <w:rPr>
          <w:rFonts w:eastAsia="黑体"/>
          <w:sz w:val="30"/>
          <w:szCs w:val="30"/>
        </w:rPr>
        <w:t>财政拨款“三公”经费支出决算情况说明</w:t>
      </w:r>
    </w:p>
    <w:p>
      <w:pPr>
        <w:widowControl/>
        <w:spacing w:line="600" w:lineRule="exact"/>
        <w:ind w:firstLine="600" w:firstLineChars="200"/>
        <w:jc w:val="left"/>
        <w:rPr>
          <w:rFonts w:eastAsia="仿宋_GB2312"/>
          <w:kern w:val="0"/>
          <w:sz w:val="30"/>
          <w:szCs w:val="30"/>
        </w:rPr>
      </w:pPr>
      <w:r>
        <w:rPr>
          <w:rFonts w:eastAsia="仿宋_GB2312"/>
          <w:kern w:val="0"/>
          <w:sz w:val="30"/>
          <w:szCs w:val="30"/>
        </w:rPr>
        <w:t>2023年度财政拨款“三公”经费支出决算中，财政拨款“三公”经费支出年初预算为2,000.00元，决算为240.00元，完成年初预算的12.00%。其中：因公出国（境）费支出年初预算为0.00元，决算为0.00元，占财政拨款“三公”经费总支出决算的0.00%，完成年初预算的0.00%；公务用车购置费支出年初预算为0.00元，决算为0.00元，占财政拨款“三公”经费总支出决算的0.00%，完成年初预算的0.00%；公务用车运行维护费支出年初预算为0.00元，决算为0.00元，占财政拨款“三公”经费总支出决算的0.00%，完成年初预算的0.00%；公务接待费支出年初预算为2,000.00元，决算为240.00元，占财政拨款“三公”经费总支出决算的100.00%，完成年初预算的12.00%，具体是国内接待费支出决算240.00元（其中：外事接待费支出决算0.00元），国（境）外接待费支出决算0.00元。</w:t>
      </w:r>
    </w:p>
    <w:p>
      <w:pPr>
        <w:widowControl/>
        <w:spacing w:line="600" w:lineRule="exact"/>
        <w:ind w:firstLine="600" w:firstLineChars="200"/>
        <w:jc w:val="left"/>
        <w:rPr>
          <w:rFonts w:eastAsia="仿宋_GB2312"/>
          <w:kern w:val="0"/>
          <w:sz w:val="30"/>
          <w:szCs w:val="30"/>
        </w:rPr>
      </w:pPr>
      <w:r>
        <w:rPr>
          <w:rFonts w:eastAsia="仿宋_GB2312"/>
          <w:kern w:val="0"/>
          <w:sz w:val="30"/>
          <w:szCs w:val="30"/>
        </w:rPr>
        <w:t>其中：</w:t>
      </w:r>
    </w:p>
    <w:p>
      <w:pPr>
        <w:widowControl/>
        <w:snapToGrid w:val="0"/>
        <w:spacing w:before="100" w:after="100" w:line="600" w:lineRule="exact"/>
        <w:ind w:firstLine="600" w:firstLineChars="200"/>
        <w:jc w:val="left"/>
        <w:rPr>
          <w:rFonts w:eastAsia="楷体"/>
          <w:sz w:val="30"/>
          <w:szCs w:val="30"/>
        </w:rPr>
      </w:pPr>
      <w:r>
        <w:rPr>
          <w:rFonts w:eastAsia="楷体"/>
          <w:sz w:val="30"/>
          <w:szCs w:val="30"/>
        </w:rPr>
        <w:t>(一)一般公共预算财政拨款“三公”经费支出决算总体情况</w:t>
      </w:r>
    </w:p>
    <w:p>
      <w:pPr>
        <w:widowControl/>
        <w:spacing w:line="600" w:lineRule="exact"/>
        <w:ind w:firstLine="600" w:firstLineChars="200"/>
        <w:jc w:val="left"/>
        <w:rPr>
          <w:rFonts w:eastAsia="仿宋_GB2312"/>
          <w:kern w:val="0"/>
          <w:sz w:val="30"/>
          <w:szCs w:val="30"/>
        </w:rPr>
      </w:pPr>
      <w:r>
        <w:rPr>
          <w:rFonts w:eastAsia="仿宋_GB2312"/>
          <w:kern w:val="0"/>
          <w:sz w:val="30"/>
          <w:szCs w:val="30"/>
        </w:rPr>
        <w:t>通海县文学艺术界联合会2023年度一般公共预算财政拨款“三公”经费支出年初预算为2,000.00元，支出决算为240.00元，完成年初预算的12.00%。其中：因公出国（境）费支出年初预算为0.00元，决算为0.00元，完成年初预算的0.00%；公务用车购置费支出年初预算为0.00元，决算为0.00元，完成年初预算的0.00%；公务用车运行维护费支出年初预算为0.00元，决算为0.00元，完成年初预算的0.00%；公务接待费支出年初预算为2,000.00元，决算为240.00元，完成年初预算的12.00%。2023年度一般公共预算财政拨款“三公”经费支出决算数小于年初预算数的主要原因：严格执行厉行节约的相关规定，按照压缩三公经费的要求严控公务接待费支出。</w:t>
      </w:r>
    </w:p>
    <w:p>
      <w:pPr>
        <w:widowControl/>
        <w:spacing w:line="600" w:lineRule="exact"/>
        <w:ind w:firstLine="600" w:firstLineChars="200"/>
        <w:jc w:val="left"/>
        <w:rPr>
          <w:rFonts w:eastAsia="仿宋_GB2312"/>
          <w:kern w:val="0"/>
          <w:sz w:val="30"/>
          <w:szCs w:val="30"/>
        </w:rPr>
      </w:pPr>
      <w:r>
        <w:rPr>
          <w:rFonts w:eastAsia="仿宋_GB2312"/>
          <w:kern w:val="0"/>
          <w:sz w:val="30"/>
          <w:szCs w:val="30"/>
        </w:rPr>
        <w:t>2023年度一般公共预算财政拨款“三公”经费支出决算数比上年增加240.00元，增长100.00%。其中：因公出国（境）费支出决算增加0.00元，增长0.00%；公务用车购置费支出决算增加0.00元，增长0.00%；公务用车运行维护费支出决算增加0.00元，增长0.00%；公务接待费支出决算增加240.00元，增长100.00%。2023年度一般公共预算财政拨款“三公”经费支出决算增加的主要原因是：2023年度有公务接待支出240.00元，上年无接待支出，故导致在上年基础上增加100.00%。</w:t>
      </w:r>
    </w:p>
    <w:p>
      <w:pPr>
        <w:widowControl/>
        <w:snapToGrid w:val="0"/>
        <w:spacing w:before="100" w:after="100" w:line="600" w:lineRule="exact"/>
        <w:ind w:firstLine="600" w:firstLineChars="200"/>
        <w:jc w:val="left"/>
        <w:rPr>
          <w:rFonts w:eastAsia="楷体"/>
          <w:sz w:val="30"/>
          <w:szCs w:val="30"/>
        </w:rPr>
      </w:pPr>
      <w:r>
        <w:rPr>
          <w:rFonts w:eastAsia="楷体"/>
          <w:sz w:val="30"/>
          <w:szCs w:val="30"/>
        </w:rPr>
        <w:t>(二)</w:t>
      </w:r>
      <w:r>
        <w:rPr>
          <w:rFonts w:eastAsia="仿宋_GB2312"/>
          <w:sz w:val="30"/>
          <w:szCs w:val="30"/>
        </w:rPr>
        <w:t xml:space="preserve"> </w:t>
      </w:r>
      <w:r>
        <w:rPr>
          <w:rFonts w:eastAsia="楷体"/>
          <w:sz w:val="30"/>
          <w:szCs w:val="30"/>
        </w:rPr>
        <w:t>一般公共预算财政拨款“三公”经费支出实物量的具体情况</w:t>
      </w:r>
    </w:p>
    <w:p>
      <w:pPr>
        <w:widowControl/>
        <w:spacing w:line="600" w:lineRule="exact"/>
        <w:ind w:firstLine="600" w:firstLineChars="200"/>
        <w:jc w:val="left"/>
        <w:rPr>
          <w:rFonts w:eastAsia="仿宋_GB2312"/>
          <w:kern w:val="0"/>
          <w:sz w:val="30"/>
          <w:szCs w:val="30"/>
        </w:rPr>
      </w:pPr>
      <w:r>
        <w:rPr>
          <w:rFonts w:eastAsia="仿宋_GB2312"/>
          <w:kern w:val="0"/>
          <w:sz w:val="30"/>
          <w:szCs w:val="30"/>
        </w:rPr>
        <w:t>1.安排因公出国（境）团组0个，累计0人次。</w:t>
      </w:r>
    </w:p>
    <w:p>
      <w:pPr>
        <w:widowControl/>
        <w:spacing w:line="600" w:lineRule="exact"/>
        <w:ind w:firstLine="600" w:firstLineChars="200"/>
        <w:jc w:val="left"/>
        <w:rPr>
          <w:rFonts w:eastAsia="仿宋_GB2312"/>
          <w:kern w:val="0"/>
          <w:sz w:val="30"/>
          <w:szCs w:val="30"/>
        </w:rPr>
      </w:pPr>
      <w:r>
        <w:rPr>
          <w:rFonts w:eastAsia="仿宋_GB2312"/>
          <w:kern w:val="0"/>
          <w:sz w:val="30"/>
          <w:szCs w:val="30"/>
        </w:rPr>
        <w:t>2.购置车辆0辆。开支一般公共预算财政拨款的公务用车保有量为0辆。</w:t>
      </w:r>
    </w:p>
    <w:p>
      <w:pPr>
        <w:widowControl/>
        <w:spacing w:line="600" w:lineRule="exact"/>
        <w:ind w:firstLine="600" w:firstLineChars="200"/>
        <w:jc w:val="left"/>
        <w:rPr>
          <w:rFonts w:eastAsia="仿宋_GB2312"/>
          <w:kern w:val="0"/>
          <w:sz w:val="30"/>
          <w:szCs w:val="30"/>
        </w:rPr>
      </w:pPr>
      <w:r>
        <w:rPr>
          <w:rFonts w:eastAsia="仿宋_GB2312"/>
          <w:kern w:val="0"/>
          <w:sz w:val="30"/>
          <w:szCs w:val="30"/>
        </w:rPr>
        <w:t>3.安排国内公务接待1批次（其中：外事接待0批次），接待人次12人（其中：外事接待人次0人）。主要用于接待玉溪市文学艺术界联合会调研通海历史文化名城如何融入文化调研发生的接待支出（1批次，合计12人）。安排国（境）外公务接待0批次，接待人次0人。</w:t>
      </w:r>
    </w:p>
    <w:p>
      <w:pPr>
        <w:widowControl/>
        <w:snapToGrid w:val="0"/>
        <w:spacing w:before="100" w:after="100" w:line="600" w:lineRule="exact"/>
        <w:ind w:firstLine="600" w:firstLineChars="200"/>
        <w:jc w:val="left"/>
        <w:rPr>
          <w:rFonts w:eastAsia="仿宋_GB2312"/>
          <w:sz w:val="30"/>
          <w:szCs w:val="30"/>
        </w:rPr>
      </w:pPr>
    </w:p>
    <w:p>
      <w:pPr>
        <w:widowControl/>
        <w:snapToGrid w:val="0"/>
        <w:spacing w:before="100" w:after="100" w:line="600" w:lineRule="exact"/>
        <w:ind w:firstLine="640" w:firstLineChars="200"/>
        <w:jc w:val="center"/>
        <w:rPr>
          <w:rFonts w:eastAsia="仿宋_GB2312"/>
          <w:sz w:val="32"/>
          <w:szCs w:val="32"/>
        </w:rPr>
      </w:pPr>
      <w:r>
        <w:rPr>
          <w:rFonts w:eastAsia="黑体"/>
          <w:sz w:val="32"/>
          <w:szCs w:val="32"/>
        </w:rPr>
        <w:t>第四部分  其他重要事项及相关口径情况说明</w:t>
      </w:r>
    </w:p>
    <w:p>
      <w:pPr>
        <w:spacing w:line="600" w:lineRule="exact"/>
        <w:ind w:firstLine="600" w:firstLineChars="200"/>
        <w:jc w:val="left"/>
        <w:rPr>
          <w:rFonts w:eastAsia="黑体"/>
          <w:sz w:val="30"/>
          <w:szCs w:val="30"/>
        </w:rPr>
      </w:pPr>
      <w:r>
        <w:rPr>
          <w:rFonts w:eastAsia="黑体"/>
          <w:sz w:val="30"/>
          <w:szCs w:val="30"/>
        </w:rPr>
        <w:t>一、机关运行经费支出情况</w:t>
      </w:r>
    </w:p>
    <w:p>
      <w:pPr>
        <w:widowControl/>
        <w:spacing w:line="600" w:lineRule="exact"/>
        <w:ind w:firstLine="600" w:firstLineChars="200"/>
        <w:jc w:val="left"/>
        <w:rPr>
          <w:rFonts w:eastAsia="仿宋_GB2312"/>
          <w:kern w:val="0"/>
          <w:sz w:val="30"/>
          <w:szCs w:val="30"/>
        </w:rPr>
      </w:pPr>
      <w:r>
        <w:rPr>
          <w:rFonts w:eastAsia="仿宋_GB2312"/>
          <w:kern w:val="0"/>
          <w:sz w:val="30"/>
          <w:szCs w:val="30"/>
        </w:rPr>
        <w:t>通海县文学艺术界联合会2023年机关运行经费支出</w:t>
      </w:r>
      <w:r>
        <w:rPr>
          <w:rFonts w:hint="eastAsia" w:eastAsia="仿宋_GB2312"/>
          <w:kern w:val="0"/>
          <w:sz w:val="30"/>
          <w:szCs w:val="30"/>
        </w:rPr>
        <w:t>77</w:t>
      </w:r>
      <w:r>
        <w:rPr>
          <w:rFonts w:eastAsia="仿宋_GB2312"/>
          <w:kern w:val="0"/>
          <w:sz w:val="30"/>
          <w:szCs w:val="30"/>
        </w:rPr>
        <w:t>,</w:t>
      </w:r>
      <w:r>
        <w:rPr>
          <w:rFonts w:hint="eastAsia" w:eastAsia="仿宋_GB2312"/>
          <w:kern w:val="0"/>
          <w:sz w:val="30"/>
          <w:szCs w:val="30"/>
        </w:rPr>
        <w:t>531.37</w:t>
      </w:r>
      <w:r>
        <w:rPr>
          <w:rFonts w:eastAsia="仿宋_GB2312"/>
          <w:kern w:val="0"/>
          <w:sz w:val="30"/>
          <w:szCs w:val="30"/>
        </w:rPr>
        <w:t>元，比上年</w:t>
      </w:r>
      <w:r>
        <w:rPr>
          <w:rFonts w:hint="eastAsia" w:eastAsia="仿宋_GB2312"/>
          <w:kern w:val="0"/>
          <w:sz w:val="30"/>
          <w:szCs w:val="30"/>
        </w:rPr>
        <w:t>减少11</w:t>
      </w:r>
      <w:r>
        <w:rPr>
          <w:rFonts w:eastAsia="仿宋_GB2312"/>
          <w:kern w:val="0"/>
          <w:sz w:val="30"/>
          <w:szCs w:val="30"/>
        </w:rPr>
        <w:t>,</w:t>
      </w:r>
      <w:r>
        <w:rPr>
          <w:rFonts w:hint="eastAsia" w:eastAsia="仿宋_GB2312"/>
          <w:kern w:val="0"/>
          <w:sz w:val="30"/>
          <w:szCs w:val="30"/>
        </w:rPr>
        <w:t>001.64</w:t>
      </w:r>
      <w:r>
        <w:rPr>
          <w:rFonts w:eastAsia="仿宋_GB2312"/>
          <w:kern w:val="0"/>
          <w:sz w:val="30"/>
          <w:szCs w:val="30"/>
        </w:rPr>
        <w:t>元，</w:t>
      </w:r>
      <w:r>
        <w:rPr>
          <w:rFonts w:hint="eastAsia" w:eastAsia="仿宋_GB2312"/>
          <w:kern w:val="0"/>
          <w:sz w:val="30"/>
          <w:szCs w:val="30"/>
        </w:rPr>
        <w:t>下降12.43</w:t>
      </w:r>
      <w:r>
        <w:rPr>
          <w:rFonts w:eastAsia="仿宋_GB2312"/>
          <w:kern w:val="0"/>
          <w:sz w:val="30"/>
          <w:szCs w:val="30"/>
        </w:rPr>
        <w:t>%,主要原因是2023年度</w:t>
      </w:r>
      <w:r>
        <w:rPr>
          <w:rFonts w:hint="eastAsia" w:eastAsia="仿宋_GB2312"/>
          <w:kern w:val="0"/>
          <w:sz w:val="30"/>
          <w:szCs w:val="30"/>
        </w:rPr>
        <w:t>通海县文学艺术界联合会人员一人退休，一人调出，导致相应的运行经费减少</w:t>
      </w:r>
      <w:r>
        <w:rPr>
          <w:rFonts w:eastAsia="仿宋_GB2312"/>
          <w:kern w:val="0"/>
          <w:sz w:val="30"/>
          <w:szCs w:val="30"/>
        </w:rPr>
        <w:t>。单位机关运行经费主要用于：办公费8,302.19元、水费39.20元、电费628.23元、委托业务费：3,000.00元、公务接待费240.00元、福利费7,500.00元、其他交通费用55,200.00元，其他商品和服务支出：2,621.75元。</w:t>
      </w:r>
    </w:p>
    <w:p>
      <w:pPr>
        <w:widowControl/>
        <w:spacing w:line="600" w:lineRule="exact"/>
        <w:ind w:firstLine="600" w:firstLineChars="200"/>
        <w:rPr>
          <w:rFonts w:eastAsia="黑体"/>
          <w:color w:val="000000"/>
          <w:kern w:val="0"/>
          <w:sz w:val="30"/>
          <w:szCs w:val="30"/>
        </w:rPr>
      </w:pPr>
      <w:r>
        <w:rPr>
          <w:rFonts w:eastAsia="黑体"/>
          <w:color w:val="000000"/>
          <w:kern w:val="0"/>
          <w:sz w:val="30"/>
          <w:szCs w:val="30"/>
        </w:rPr>
        <w:t>二、国有资产占用情况</w:t>
      </w:r>
    </w:p>
    <w:p>
      <w:pPr>
        <w:widowControl/>
        <w:spacing w:line="600" w:lineRule="exact"/>
        <w:ind w:firstLine="600" w:firstLineChars="200"/>
        <w:jc w:val="left"/>
        <w:rPr>
          <w:rFonts w:eastAsia="仿宋_GB2312"/>
          <w:kern w:val="0"/>
          <w:sz w:val="30"/>
          <w:szCs w:val="30"/>
        </w:rPr>
      </w:pPr>
      <w:r>
        <w:rPr>
          <w:rFonts w:eastAsia="仿宋_GB2312"/>
          <w:kern w:val="0"/>
          <w:sz w:val="30"/>
          <w:szCs w:val="30"/>
        </w:rPr>
        <w:t>截至2023年末，通海县文学艺术界联合会资产总额</w:t>
      </w:r>
      <w:r>
        <w:rPr>
          <w:rFonts w:hint="eastAsia" w:eastAsia="仿宋_GB2312"/>
          <w:kern w:val="0"/>
          <w:sz w:val="30"/>
          <w:szCs w:val="30"/>
        </w:rPr>
        <w:t>69</w:t>
      </w:r>
      <w:r>
        <w:rPr>
          <w:rFonts w:eastAsia="仿宋_GB2312"/>
          <w:kern w:val="0"/>
          <w:sz w:val="30"/>
          <w:szCs w:val="30"/>
        </w:rPr>
        <w:t>,</w:t>
      </w:r>
      <w:r>
        <w:rPr>
          <w:rFonts w:hint="eastAsia" w:eastAsia="仿宋_GB2312"/>
          <w:kern w:val="0"/>
          <w:sz w:val="30"/>
          <w:szCs w:val="30"/>
        </w:rPr>
        <w:t>304.76</w:t>
      </w:r>
      <w:r>
        <w:rPr>
          <w:rFonts w:eastAsia="仿宋_GB2312"/>
          <w:kern w:val="0"/>
          <w:sz w:val="30"/>
          <w:szCs w:val="30"/>
        </w:rPr>
        <w:t>元，其中，流动资产0.00元，固定资产</w:t>
      </w:r>
      <w:r>
        <w:rPr>
          <w:rFonts w:hint="eastAsia" w:eastAsia="仿宋_GB2312"/>
          <w:kern w:val="0"/>
          <w:sz w:val="30"/>
          <w:szCs w:val="30"/>
        </w:rPr>
        <w:t>69</w:t>
      </w:r>
      <w:r>
        <w:rPr>
          <w:rFonts w:eastAsia="仿宋_GB2312"/>
          <w:kern w:val="0"/>
          <w:sz w:val="30"/>
          <w:szCs w:val="30"/>
        </w:rPr>
        <w:t>,</w:t>
      </w:r>
      <w:r>
        <w:rPr>
          <w:rFonts w:hint="eastAsia" w:eastAsia="仿宋_GB2312"/>
          <w:kern w:val="0"/>
          <w:sz w:val="30"/>
          <w:szCs w:val="30"/>
        </w:rPr>
        <w:t>304.76</w:t>
      </w:r>
      <w:r>
        <w:rPr>
          <w:rFonts w:eastAsia="仿宋_GB2312"/>
          <w:kern w:val="0"/>
          <w:sz w:val="30"/>
          <w:szCs w:val="30"/>
        </w:rPr>
        <w:t>元（净值），对外投资及有价证券0.00元，在建工程0.00元，无形资产0.00元</w:t>
      </w:r>
      <w:bookmarkStart w:id="6" w:name="_GoBack"/>
      <w:r>
        <w:rPr>
          <w:rFonts w:eastAsia="仿宋_GB2312"/>
          <w:kern w:val="0"/>
          <w:sz w:val="30"/>
          <w:szCs w:val="30"/>
        </w:rPr>
        <w:t>（净值）</w:t>
      </w:r>
      <w:bookmarkEnd w:id="6"/>
      <w:r>
        <w:rPr>
          <w:rFonts w:eastAsia="仿宋_GB2312"/>
          <w:kern w:val="0"/>
          <w:sz w:val="30"/>
          <w:szCs w:val="30"/>
        </w:rPr>
        <w:t>，其他资产0.00元（净值）</w:t>
      </w:r>
      <w:r>
        <w:rPr>
          <w:rFonts w:hint="eastAsia"/>
          <w:sz w:val="30"/>
          <w:szCs w:val="30"/>
        </w:rPr>
        <w:t>。</w:t>
      </w:r>
      <w:r>
        <w:rPr>
          <w:rFonts w:eastAsia="仿宋_GB2312"/>
          <w:kern w:val="0"/>
          <w:sz w:val="30"/>
          <w:szCs w:val="30"/>
        </w:rPr>
        <w:t>（具体内容详见附表）。与上年相比，本年资产总额减少7,007.63元，其中流动资产减少7,007.63元。处置房屋建筑物0.00平方米，账面原值0.00元；处置车辆0.00辆，账面原值0.00元；报废报损资产0.00项，账面原值0.00元，实现资产处置收入0.00元；出租房屋0.00平方米，账面原值0.00元，实现资产使用收入0.00元。</w:t>
      </w:r>
    </w:p>
    <w:p>
      <w:pPr>
        <w:widowControl/>
        <w:spacing w:line="600" w:lineRule="exact"/>
        <w:ind w:firstLine="600" w:firstLineChars="200"/>
        <w:jc w:val="left"/>
        <w:rPr>
          <w:rFonts w:eastAsia="仿宋_GB2312"/>
          <w:kern w:val="0"/>
          <w:sz w:val="30"/>
          <w:szCs w:val="30"/>
        </w:rPr>
      </w:pPr>
      <w:r>
        <w:rPr>
          <w:rFonts w:eastAsia="仿宋_GB2312"/>
          <w:kern w:val="0"/>
          <w:sz w:val="30"/>
          <w:szCs w:val="30"/>
        </w:rPr>
        <w:t>（国有资产占有使用情况表详见附表）</w:t>
      </w:r>
    </w:p>
    <w:p>
      <w:pPr>
        <w:spacing w:line="600" w:lineRule="exact"/>
        <w:ind w:firstLine="600" w:firstLineChars="200"/>
        <w:jc w:val="left"/>
        <w:rPr>
          <w:rFonts w:eastAsia="黑体"/>
          <w:sz w:val="30"/>
          <w:szCs w:val="30"/>
        </w:rPr>
      </w:pPr>
      <w:r>
        <w:rPr>
          <w:rFonts w:eastAsia="黑体"/>
          <w:sz w:val="30"/>
          <w:szCs w:val="30"/>
        </w:rPr>
        <w:t>三、政府采购支出情况</w:t>
      </w:r>
    </w:p>
    <w:p>
      <w:pPr>
        <w:widowControl/>
        <w:spacing w:line="600" w:lineRule="exact"/>
        <w:ind w:firstLine="600" w:firstLineChars="200"/>
        <w:jc w:val="left"/>
        <w:rPr>
          <w:rFonts w:eastAsia="仿宋_GB2312"/>
          <w:kern w:val="0"/>
          <w:sz w:val="30"/>
          <w:szCs w:val="30"/>
        </w:rPr>
      </w:pPr>
      <w:r>
        <w:rPr>
          <w:rFonts w:eastAsia="仿宋_GB2312"/>
          <w:kern w:val="0"/>
          <w:sz w:val="30"/>
          <w:szCs w:val="30"/>
        </w:rPr>
        <w:t>2023年度，单位政府采购支出总额0.00元，其中：政府采购货物支出0.00元；政府采购工程支出0.00元；政府采购服务支出0.00元。授予中小企业合同金额0.00元，其中：授予小微企业合同金额0.00元。</w:t>
      </w:r>
    </w:p>
    <w:p>
      <w:pPr>
        <w:spacing w:line="600" w:lineRule="exact"/>
        <w:ind w:firstLine="600" w:firstLineChars="200"/>
        <w:jc w:val="left"/>
        <w:rPr>
          <w:rFonts w:eastAsia="黑体"/>
          <w:sz w:val="30"/>
          <w:szCs w:val="30"/>
        </w:rPr>
      </w:pPr>
      <w:r>
        <w:rPr>
          <w:rFonts w:eastAsia="黑体"/>
          <w:sz w:val="30"/>
          <w:szCs w:val="30"/>
        </w:rPr>
        <w:t>四、单位绩效自评情况</w:t>
      </w:r>
    </w:p>
    <w:p>
      <w:pPr>
        <w:widowControl/>
        <w:spacing w:line="600" w:lineRule="exact"/>
        <w:ind w:firstLine="600" w:firstLineChars="200"/>
        <w:jc w:val="left"/>
        <w:rPr>
          <w:rFonts w:eastAsia="仿宋_GB2312"/>
          <w:kern w:val="0"/>
          <w:sz w:val="30"/>
          <w:szCs w:val="30"/>
        </w:rPr>
      </w:pPr>
      <w:r>
        <w:rPr>
          <w:rFonts w:eastAsia="仿宋_GB2312"/>
          <w:kern w:val="0"/>
          <w:sz w:val="30"/>
          <w:szCs w:val="30"/>
        </w:rPr>
        <w:t>单位绩效自评情况详见附表。</w:t>
      </w:r>
    </w:p>
    <w:p>
      <w:pPr>
        <w:spacing w:line="600" w:lineRule="exact"/>
        <w:ind w:firstLine="600" w:firstLineChars="200"/>
        <w:jc w:val="left"/>
        <w:rPr>
          <w:rFonts w:eastAsia="黑体"/>
          <w:sz w:val="30"/>
          <w:szCs w:val="30"/>
        </w:rPr>
      </w:pPr>
      <w:r>
        <w:rPr>
          <w:rFonts w:eastAsia="黑体"/>
          <w:sz w:val="30"/>
          <w:szCs w:val="30"/>
        </w:rPr>
        <w:t>五、其他重要事项情况说明</w:t>
      </w:r>
    </w:p>
    <w:p>
      <w:pPr>
        <w:widowControl/>
        <w:spacing w:line="600" w:lineRule="exact"/>
        <w:ind w:firstLine="600" w:firstLineChars="200"/>
        <w:jc w:val="left"/>
        <w:rPr>
          <w:rFonts w:eastAsia="仿宋_GB2312"/>
          <w:kern w:val="0"/>
          <w:sz w:val="30"/>
          <w:szCs w:val="30"/>
        </w:rPr>
      </w:pPr>
      <w:r>
        <w:rPr>
          <w:rFonts w:eastAsia="仿宋_GB2312"/>
          <w:kern w:val="0"/>
          <w:sz w:val="30"/>
          <w:szCs w:val="30"/>
        </w:rPr>
        <w:t>无</w:t>
      </w:r>
    </w:p>
    <w:p>
      <w:pPr>
        <w:widowControl/>
        <w:snapToGrid w:val="0"/>
        <w:spacing w:before="100" w:after="100" w:line="600" w:lineRule="exact"/>
        <w:ind w:firstLine="600" w:firstLineChars="200"/>
        <w:jc w:val="left"/>
        <w:rPr>
          <w:rFonts w:eastAsia="黑体"/>
          <w:sz w:val="30"/>
          <w:szCs w:val="30"/>
        </w:rPr>
      </w:pPr>
      <w:r>
        <w:rPr>
          <w:rFonts w:eastAsia="黑体"/>
          <w:sz w:val="30"/>
          <w:szCs w:val="30"/>
        </w:rPr>
        <w:t>六、相关口径说明</w:t>
      </w:r>
    </w:p>
    <w:p>
      <w:pPr>
        <w:spacing w:line="600" w:lineRule="exact"/>
        <w:ind w:firstLine="600" w:firstLineChars="200"/>
        <w:jc w:val="left"/>
        <w:rPr>
          <w:rFonts w:eastAsia="仿宋_GB2312"/>
          <w:sz w:val="30"/>
          <w:szCs w:val="30"/>
        </w:rPr>
      </w:pPr>
      <w:r>
        <w:rPr>
          <w:rFonts w:eastAsia="仿宋_GB2312"/>
          <w:sz w:val="30"/>
          <w:szCs w:val="30"/>
        </w:rPr>
        <w:t>（一）基本支出中人员经费包括工资福利支出和对个人和家庭的补助，公用经费包括商品和服务支出、资本性支出等人员经费以外的支出。</w:t>
      </w:r>
    </w:p>
    <w:p>
      <w:pPr>
        <w:spacing w:line="600" w:lineRule="exact"/>
        <w:ind w:firstLine="600" w:firstLineChars="200"/>
        <w:jc w:val="left"/>
        <w:rPr>
          <w:rFonts w:eastAsia="仿宋_GB2312"/>
          <w:sz w:val="30"/>
          <w:szCs w:val="30"/>
        </w:rPr>
      </w:pPr>
      <w:r>
        <w:rPr>
          <w:rFonts w:eastAsia="仿宋_GB2312"/>
          <w:sz w:val="30"/>
          <w:szCs w:val="30"/>
        </w:rPr>
        <w:t>（二）机关运行经费指行政单位和参照公务员法管理的事业单位使用一般公共预算财政拨款安排的基本支出中的公用经费支出。</w:t>
      </w:r>
    </w:p>
    <w:p>
      <w:pPr>
        <w:spacing w:line="600" w:lineRule="exact"/>
        <w:ind w:firstLine="600" w:firstLineChars="200"/>
        <w:jc w:val="left"/>
        <w:rPr>
          <w:rFonts w:eastAsia="仿宋_GB2312"/>
          <w:sz w:val="30"/>
          <w:szCs w:val="30"/>
        </w:rPr>
      </w:pPr>
      <w:r>
        <w:rPr>
          <w:rFonts w:eastAsia="仿宋_GB2312"/>
          <w:sz w:val="30"/>
          <w:szCs w:val="30"/>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本文中公开的财政拨款“三公”经费相关数据是一般公共预算、政府性基金及国有资本经营预算财政拨款支出的相关经费，不含非财政拨款部分。</w:t>
      </w:r>
    </w:p>
    <w:p>
      <w:pPr>
        <w:spacing w:line="600" w:lineRule="exact"/>
        <w:ind w:firstLine="600" w:firstLineChars="200"/>
        <w:jc w:val="left"/>
        <w:rPr>
          <w:rFonts w:eastAsia="仿宋_GB2312"/>
          <w:sz w:val="30"/>
          <w:szCs w:val="30"/>
        </w:rPr>
      </w:pPr>
      <w:r>
        <w:rPr>
          <w:rFonts w:eastAsia="仿宋_GB2312"/>
          <w:sz w:val="30"/>
          <w:szCs w:val="30"/>
        </w:rPr>
        <w:t>（四）本文所称财政拨款“三公”经费决算数是指各部门（含下属单位）或单位当年通过本级财政拨款和以前年度财政拨款结转结余资金安排的因公出国（境）费、公务用车购置及运行维护费和公务接待费支出数（包括基本支出和项目支出）。</w:t>
      </w:r>
    </w:p>
    <w:p>
      <w:pPr>
        <w:pStyle w:val="3"/>
        <w:spacing w:line="600" w:lineRule="exact"/>
        <w:rPr>
          <w:rFonts w:ascii="Times New Roman"/>
        </w:rPr>
      </w:pPr>
    </w:p>
    <w:p>
      <w:pPr>
        <w:spacing w:line="600" w:lineRule="exact"/>
        <w:jc w:val="center"/>
        <w:rPr>
          <w:rFonts w:eastAsia="黑体"/>
          <w:sz w:val="32"/>
          <w:szCs w:val="32"/>
        </w:rPr>
      </w:pPr>
      <w:r>
        <w:rPr>
          <w:rFonts w:eastAsia="黑体"/>
          <w:sz w:val="32"/>
          <w:szCs w:val="32"/>
        </w:rPr>
        <w:t>第五部分  名词解释</w:t>
      </w:r>
    </w:p>
    <w:p>
      <w:pPr>
        <w:spacing w:line="600" w:lineRule="exact"/>
        <w:ind w:firstLine="600" w:firstLineChars="200"/>
        <w:jc w:val="left"/>
        <w:rPr>
          <w:rFonts w:eastAsia="仿宋_GB2312"/>
          <w:sz w:val="30"/>
          <w:szCs w:val="30"/>
        </w:rPr>
      </w:pPr>
      <w:r>
        <w:rPr>
          <w:rFonts w:eastAsia="仿宋_GB2312"/>
          <w:sz w:val="30"/>
          <w:szCs w:val="30"/>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p>
      <w:pPr>
        <w:rPr>
          <w:rFonts w:eastAsia="Arial"/>
          <w:b/>
          <w:sz w:val="36"/>
        </w:rPr>
      </w:pPr>
      <w:r>
        <w:rPr>
          <w:rFonts w:eastAsia="Arial"/>
          <w:b/>
          <w:sz w:val="36"/>
        </w:rPr>
        <w:t>监督索引号53042300172101111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Style w:val="10"/>
                            </w:rPr>
                          </w:pP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8</w:t>
                          </w:r>
                          <w:r>
                            <w:rPr>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pPr>
                      <w:pStyle w:val="4"/>
                      <w:rPr>
                        <w:rStyle w:val="10"/>
                      </w:rPr>
                    </w:pP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883A0"/>
    <w:multiLevelType w:val="singleLevel"/>
    <w:tmpl w:val="9A0883A0"/>
    <w:lvl w:ilvl="0" w:tentative="0">
      <w:start w:val="2"/>
      <w:numFmt w:val="chineseCounting"/>
      <w:suff w:val="nothing"/>
      <w:lvlText w:val="（%1）"/>
      <w:lvlJc w:val="left"/>
      <w:rPr>
        <w:rFonts w:hint="eastAsia"/>
      </w:rPr>
    </w:lvl>
  </w:abstractNum>
  <w:abstractNum w:abstractNumId="1">
    <w:nsid w:val="B809A084"/>
    <w:multiLevelType w:val="singleLevel"/>
    <w:tmpl w:val="B809A084"/>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RmMWExOTA3ZjRjNDlkN2JkYzhmYWY4NzYxNWRkZDAifQ=="/>
  </w:docVars>
  <w:rsids>
    <w:rsidRoot w:val="6C6D5B44"/>
    <w:rsid w:val="00285D37"/>
    <w:rsid w:val="00295221"/>
    <w:rsid w:val="004428D7"/>
    <w:rsid w:val="007769FD"/>
    <w:rsid w:val="009D25BF"/>
    <w:rsid w:val="00D73C6B"/>
    <w:rsid w:val="00FD7F92"/>
    <w:rsid w:val="01207E49"/>
    <w:rsid w:val="01ED26C2"/>
    <w:rsid w:val="025811C6"/>
    <w:rsid w:val="02896555"/>
    <w:rsid w:val="029B292C"/>
    <w:rsid w:val="02B75F93"/>
    <w:rsid w:val="02B871BB"/>
    <w:rsid w:val="02E24634"/>
    <w:rsid w:val="02FB33E1"/>
    <w:rsid w:val="03305DE9"/>
    <w:rsid w:val="034D0487"/>
    <w:rsid w:val="03B11286"/>
    <w:rsid w:val="03CA58FE"/>
    <w:rsid w:val="041A7827"/>
    <w:rsid w:val="04BC11CE"/>
    <w:rsid w:val="04C10576"/>
    <w:rsid w:val="05174717"/>
    <w:rsid w:val="0574646B"/>
    <w:rsid w:val="058F13D8"/>
    <w:rsid w:val="05DC7F46"/>
    <w:rsid w:val="05E97883"/>
    <w:rsid w:val="060B1C24"/>
    <w:rsid w:val="062A0404"/>
    <w:rsid w:val="06444EBA"/>
    <w:rsid w:val="065D0EEB"/>
    <w:rsid w:val="067D4F13"/>
    <w:rsid w:val="07405F45"/>
    <w:rsid w:val="074E4226"/>
    <w:rsid w:val="0752046F"/>
    <w:rsid w:val="075C4FC8"/>
    <w:rsid w:val="07B029A5"/>
    <w:rsid w:val="089E4E3D"/>
    <w:rsid w:val="08D05336"/>
    <w:rsid w:val="08D44158"/>
    <w:rsid w:val="08D73239"/>
    <w:rsid w:val="08F51F25"/>
    <w:rsid w:val="0944019E"/>
    <w:rsid w:val="095E4341"/>
    <w:rsid w:val="09EF4584"/>
    <w:rsid w:val="0A095F75"/>
    <w:rsid w:val="0A51772C"/>
    <w:rsid w:val="0A5C0B70"/>
    <w:rsid w:val="0A96061B"/>
    <w:rsid w:val="0B2129CD"/>
    <w:rsid w:val="0B6111D7"/>
    <w:rsid w:val="0B870169"/>
    <w:rsid w:val="0C16119B"/>
    <w:rsid w:val="0C3F033D"/>
    <w:rsid w:val="0C9678DC"/>
    <w:rsid w:val="0D11231B"/>
    <w:rsid w:val="0D805349"/>
    <w:rsid w:val="0D974C37"/>
    <w:rsid w:val="0DAD6122"/>
    <w:rsid w:val="0DE011E3"/>
    <w:rsid w:val="0E260B59"/>
    <w:rsid w:val="0E36301F"/>
    <w:rsid w:val="0E522B37"/>
    <w:rsid w:val="0E9E11F2"/>
    <w:rsid w:val="0ED33725"/>
    <w:rsid w:val="0F567CC7"/>
    <w:rsid w:val="0F912D77"/>
    <w:rsid w:val="0FA0503D"/>
    <w:rsid w:val="0FAA4025"/>
    <w:rsid w:val="108802C6"/>
    <w:rsid w:val="10A96308"/>
    <w:rsid w:val="10CC4F4C"/>
    <w:rsid w:val="10D57F53"/>
    <w:rsid w:val="10F92FC2"/>
    <w:rsid w:val="115714C9"/>
    <w:rsid w:val="1157712F"/>
    <w:rsid w:val="11A074A9"/>
    <w:rsid w:val="11B85B08"/>
    <w:rsid w:val="12192820"/>
    <w:rsid w:val="12B37192"/>
    <w:rsid w:val="12CA3600"/>
    <w:rsid w:val="13174A9C"/>
    <w:rsid w:val="133D1BD6"/>
    <w:rsid w:val="141806CE"/>
    <w:rsid w:val="14AE268B"/>
    <w:rsid w:val="14E6571C"/>
    <w:rsid w:val="15081CAF"/>
    <w:rsid w:val="154214E8"/>
    <w:rsid w:val="15E37E25"/>
    <w:rsid w:val="16007566"/>
    <w:rsid w:val="16020FCA"/>
    <w:rsid w:val="1658184C"/>
    <w:rsid w:val="16662B77"/>
    <w:rsid w:val="167105AF"/>
    <w:rsid w:val="16875E24"/>
    <w:rsid w:val="16F67E8F"/>
    <w:rsid w:val="175A544A"/>
    <w:rsid w:val="17DF1149"/>
    <w:rsid w:val="18212C19"/>
    <w:rsid w:val="18EB5F6F"/>
    <w:rsid w:val="18F42ED9"/>
    <w:rsid w:val="19024D8D"/>
    <w:rsid w:val="191028B7"/>
    <w:rsid w:val="19326BF6"/>
    <w:rsid w:val="196F58D1"/>
    <w:rsid w:val="19EF2C27"/>
    <w:rsid w:val="1A2B1B6F"/>
    <w:rsid w:val="1A473E5F"/>
    <w:rsid w:val="1A4B77A0"/>
    <w:rsid w:val="1AB64312"/>
    <w:rsid w:val="1ADD6866"/>
    <w:rsid w:val="1AE314CA"/>
    <w:rsid w:val="1AEB2A75"/>
    <w:rsid w:val="1AEC1322"/>
    <w:rsid w:val="1AF03547"/>
    <w:rsid w:val="1AF570FB"/>
    <w:rsid w:val="1B291FC1"/>
    <w:rsid w:val="1B512D88"/>
    <w:rsid w:val="1C060756"/>
    <w:rsid w:val="1C3D3F6C"/>
    <w:rsid w:val="1C982A4B"/>
    <w:rsid w:val="1CA001A1"/>
    <w:rsid w:val="1CA2700A"/>
    <w:rsid w:val="1D2C0DC3"/>
    <w:rsid w:val="1D4D5A3F"/>
    <w:rsid w:val="1DB86B36"/>
    <w:rsid w:val="1E1A4F9E"/>
    <w:rsid w:val="1E842C65"/>
    <w:rsid w:val="1E8C1E71"/>
    <w:rsid w:val="1E912C74"/>
    <w:rsid w:val="1EE05F70"/>
    <w:rsid w:val="1EE76EF1"/>
    <w:rsid w:val="1F174475"/>
    <w:rsid w:val="1F1D5657"/>
    <w:rsid w:val="1F8D7EC2"/>
    <w:rsid w:val="2005391D"/>
    <w:rsid w:val="20404643"/>
    <w:rsid w:val="205F017A"/>
    <w:rsid w:val="208C5FC9"/>
    <w:rsid w:val="20AC638C"/>
    <w:rsid w:val="20BA7ED4"/>
    <w:rsid w:val="20D7044D"/>
    <w:rsid w:val="20E47C64"/>
    <w:rsid w:val="210F22C5"/>
    <w:rsid w:val="21211468"/>
    <w:rsid w:val="21231873"/>
    <w:rsid w:val="21485CA7"/>
    <w:rsid w:val="21494BAA"/>
    <w:rsid w:val="217B5541"/>
    <w:rsid w:val="218B504F"/>
    <w:rsid w:val="218E7681"/>
    <w:rsid w:val="2194487E"/>
    <w:rsid w:val="21B519F4"/>
    <w:rsid w:val="21CB04C7"/>
    <w:rsid w:val="21D36BA1"/>
    <w:rsid w:val="21E01D62"/>
    <w:rsid w:val="21F3287C"/>
    <w:rsid w:val="2222656A"/>
    <w:rsid w:val="224F1F1F"/>
    <w:rsid w:val="225F006D"/>
    <w:rsid w:val="22736EC0"/>
    <w:rsid w:val="22904445"/>
    <w:rsid w:val="22BE7196"/>
    <w:rsid w:val="22FE172B"/>
    <w:rsid w:val="22FF4B33"/>
    <w:rsid w:val="23090C44"/>
    <w:rsid w:val="231D41B2"/>
    <w:rsid w:val="236F7A9C"/>
    <w:rsid w:val="2372573E"/>
    <w:rsid w:val="23731D80"/>
    <w:rsid w:val="239422C2"/>
    <w:rsid w:val="23E06206"/>
    <w:rsid w:val="23FC6838"/>
    <w:rsid w:val="2406257A"/>
    <w:rsid w:val="24067402"/>
    <w:rsid w:val="24C1257F"/>
    <w:rsid w:val="253936BF"/>
    <w:rsid w:val="25A131FF"/>
    <w:rsid w:val="25AF2274"/>
    <w:rsid w:val="25C828BD"/>
    <w:rsid w:val="261B19B5"/>
    <w:rsid w:val="262B61F3"/>
    <w:rsid w:val="26551548"/>
    <w:rsid w:val="26A32E80"/>
    <w:rsid w:val="26C9124A"/>
    <w:rsid w:val="26CB662E"/>
    <w:rsid w:val="26E302AC"/>
    <w:rsid w:val="26E716EB"/>
    <w:rsid w:val="26E821F4"/>
    <w:rsid w:val="26F32549"/>
    <w:rsid w:val="27811B2D"/>
    <w:rsid w:val="27F85AB9"/>
    <w:rsid w:val="28007168"/>
    <w:rsid w:val="28032F29"/>
    <w:rsid w:val="28732C56"/>
    <w:rsid w:val="28EF77AE"/>
    <w:rsid w:val="290465B4"/>
    <w:rsid w:val="291A1CD0"/>
    <w:rsid w:val="292345FF"/>
    <w:rsid w:val="29713E9A"/>
    <w:rsid w:val="2988177C"/>
    <w:rsid w:val="29AF2EC1"/>
    <w:rsid w:val="29F379FC"/>
    <w:rsid w:val="2A1B2E51"/>
    <w:rsid w:val="2A203B1B"/>
    <w:rsid w:val="2A4250E7"/>
    <w:rsid w:val="2A470D3B"/>
    <w:rsid w:val="2A63427A"/>
    <w:rsid w:val="2A9A2652"/>
    <w:rsid w:val="2ADD0968"/>
    <w:rsid w:val="2B1B7108"/>
    <w:rsid w:val="2B87285B"/>
    <w:rsid w:val="2BA25686"/>
    <w:rsid w:val="2BBB79B6"/>
    <w:rsid w:val="2BC563A7"/>
    <w:rsid w:val="2BD173A2"/>
    <w:rsid w:val="2C39073D"/>
    <w:rsid w:val="2C49057B"/>
    <w:rsid w:val="2C6D413B"/>
    <w:rsid w:val="2C8B49F0"/>
    <w:rsid w:val="2CA07FE0"/>
    <w:rsid w:val="2CF73501"/>
    <w:rsid w:val="2CFA1B54"/>
    <w:rsid w:val="2D6A0CD0"/>
    <w:rsid w:val="2D6E47ED"/>
    <w:rsid w:val="2DB839F8"/>
    <w:rsid w:val="2DB93F6F"/>
    <w:rsid w:val="2DBC2EE6"/>
    <w:rsid w:val="2E001FA1"/>
    <w:rsid w:val="2E05724F"/>
    <w:rsid w:val="2E19735E"/>
    <w:rsid w:val="2E311C70"/>
    <w:rsid w:val="2EC200F1"/>
    <w:rsid w:val="2EEC20C5"/>
    <w:rsid w:val="2F070B32"/>
    <w:rsid w:val="2F5319D5"/>
    <w:rsid w:val="30006F3F"/>
    <w:rsid w:val="300A6A6E"/>
    <w:rsid w:val="30170C37"/>
    <w:rsid w:val="307E00A8"/>
    <w:rsid w:val="30987FD3"/>
    <w:rsid w:val="309D69CA"/>
    <w:rsid w:val="30B90B35"/>
    <w:rsid w:val="30F10F6B"/>
    <w:rsid w:val="31290D56"/>
    <w:rsid w:val="31A07D10"/>
    <w:rsid w:val="32353CF2"/>
    <w:rsid w:val="32367BE1"/>
    <w:rsid w:val="329747D7"/>
    <w:rsid w:val="32A34D83"/>
    <w:rsid w:val="32F036B4"/>
    <w:rsid w:val="32F42C8A"/>
    <w:rsid w:val="339B40BE"/>
    <w:rsid w:val="33EF767C"/>
    <w:rsid w:val="34031CD9"/>
    <w:rsid w:val="340D23D9"/>
    <w:rsid w:val="34164660"/>
    <w:rsid w:val="3474193F"/>
    <w:rsid w:val="34783572"/>
    <w:rsid w:val="3484654D"/>
    <w:rsid w:val="34ED2FD4"/>
    <w:rsid w:val="35193A9B"/>
    <w:rsid w:val="35E1263E"/>
    <w:rsid w:val="35E72C38"/>
    <w:rsid w:val="360B4DA5"/>
    <w:rsid w:val="364E7FB6"/>
    <w:rsid w:val="364F30EB"/>
    <w:rsid w:val="369F7346"/>
    <w:rsid w:val="36A645FC"/>
    <w:rsid w:val="36DE447A"/>
    <w:rsid w:val="36F315F4"/>
    <w:rsid w:val="371051F2"/>
    <w:rsid w:val="37282ED2"/>
    <w:rsid w:val="38892B9F"/>
    <w:rsid w:val="388C1B47"/>
    <w:rsid w:val="38D163E1"/>
    <w:rsid w:val="38DE5FCC"/>
    <w:rsid w:val="39431FB5"/>
    <w:rsid w:val="394E1A4D"/>
    <w:rsid w:val="395D7B12"/>
    <w:rsid w:val="398B6BF8"/>
    <w:rsid w:val="39D407FB"/>
    <w:rsid w:val="39E061C4"/>
    <w:rsid w:val="3A8A29A1"/>
    <w:rsid w:val="3AC20DED"/>
    <w:rsid w:val="3AF04F3A"/>
    <w:rsid w:val="3AF962CD"/>
    <w:rsid w:val="3AFA7487"/>
    <w:rsid w:val="3B072224"/>
    <w:rsid w:val="3B4A1EE5"/>
    <w:rsid w:val="3B667025"/>
    <w:rsid w:val="3B954C1E"/>
    <w:rsid w:val="3B990744"/>
    <w:rsid w:val="3B9D7FB8"/>
    <w:rsid w:val="3C776E08"/>
    <w:rsid w:val="3D5A33CC"/>
    <w:rsid w:val="3D62570E"/>
    <w:rsid w:val="3DBB5757"/>
    <w:rsid w:val="3DDF50EC"/>
    <w:rsid w:val="3DE37522"/>
    <w:rsid w:val="3E106008"/>
    <w:rsid w:val="3E444804"/>
    <w:rsid w:val="3E623312"/>
    <w:rsid w:val="3E6D7B2B"/>
    <w:rsid w:val="3E907212"/>
    <w:rsid w:val="3EB014F1"/>
    <w:rsid w:val="3FCD7387"/>
    <w:rsid w:val="3FDF4FF0"/>
    <w:rsid w:val="40F03BB3"/>
    <w:rsid w:val="40F15E32"/>
    <w:rsid w:val="40F811B0"/>
    <w:rsid w:val="41B01923"/>
    <w:rsid w:val="41F16AFC"/>
    <w:rsid w:val="42055244"/>
    <w:rsid w:val="420A7EBF"/>
    <w:rsid w:val="422D13DA"/>
    <w:rsid w:val="424E2FA8"/>
    <w:rsid w:val="42AB3CF9"/>
    <w:rsid w:val="42AE60B2"/>
    <w:rsid w:val="42C65DB9"/>
    <w:rsid w:val="42CB3B33"/>
    <w:rsid w:val="4331430B"/>
    <w:rsid w:val="434B1318"/>
    <w:rsid w:val="435E72D5"/>
    <w:rsid w:val="437E3642"/>
    <w:rsid w:val="438415F8"/>
    <w:rsid w:val="43885EFC"/>
    <w:rsid w:val="43A2314C"/>
    <w:rsid w:val="43B832ED"/>
    <w:rsid w:val="43E4284F"/>
    <w:rsid w:val="4409139E"/>
    <w:rsid w:val="44235D2F"/>
    <w:rsid w:val="443F0DBF"/>
    <w:rsid w:val="44907E93"/>
    <w:rsid w:val="44AB315B"/>
    <w:rsid w:val="44E53468"/>
    <w:rsid w:val="44E91DF6"/>
    <w:rsid w:val="45203683"/>
    <w:rsid w:val="453244B9"/>
    <w:rsid w:val="45336CAD"/>
    <w:rsid w:val="45A4152D"/>
    <w:rsid w:val="45A867F1"/>
    <w:rsid w:val="45ED4C8D"/>
    <w:rsid w:val="466729D6"/>
    <w:rsid w:val="47D42FF0"/>
    <w:rsid w:val="47E9458A"/>
    <w:rsid w:val="48E1676A"/>
    <w:rsid w:val="48E40429"/>
    <w:rsid w:val="49181F09"/>
    <w:rsid w:val="49247934"/>
    <w:rsid w:val="49723E09"/>
    <w:rsid w:val="49B2744B"/>
    <w:rsid w:val="49C155BF"/>
    <w:rsid w:val="4A81167B"/>
    <w:rsid w:val="4AAC7FF4"/>
    <w:rsid w:val="4ACC74A7"/>
    <w:rsid w:val="4B3C05BE"/>
    <w:rsid w:val="4BA86912"/>
    <w:rsid w:val="4BEA0B1C"/>
    <w:rsid w:val="4C2F3911"/>
    <w:rsid w:val="4C9A6C67"/>
    <w:rsid w:val="4CB51270"/>
    <w:rsid w:val="4CC528E0"/>
    <w:rsid w:val="4CC672B1"/>
    <w:rsid w:val="4D3B1B78"/>
    <w:rsid w:val="4DE00542"/>
    <w:rsid w:val="4DFA0CC7"/>
    <w:rsid w:val="4E321376"/>
    <w:rsid w:val="4E776A0A"/>
    <w:rsid w:val="4EAA7777"/>
    <w:rsid w:val="4EBD7EDB"/>
    <w:rsid w:val="4ECC0D58"/>
    <w:rsid w:val="4EF76621"/>
    <w:rsid w:val="4F17581D"/>
    <w:rsid w:val="4FE20970"/>
    <w:rsid w:val="4FFB5C56"/>
    <w:rsid w:val="50066E8B"/>
    <w:rsid w:val="504A4293"/>
    <w:rsid w:val="505638FA"/>
    <w:rsid w:val="508F7B4A"/>
    <w:rsid w:val="509A082B"/>
    <w:rsid w:val="51CD169C"/>
    <w:rsid w:val="51CD4EE8"/>
    <w:rsid w:val="51D33F40"/>
    <w:rsid w:val="527B1241"/>
    <w:rsid w:val="529F347E"/>
    <w:rsid w:val="52CB24B4"/>
    <w:rsid w:val="531C7924"/>
    <w:rsid w:val="53F542FC"/>
    <w:rsid w:val="53FC1D2A"/>
    <w:rsid w:val="544F51F8"/>
    <w:rsid w:val="54683F4C"/>
    <w:rsid w:val="54DD506F"/>
    <w:rsid w:val="54FF40F9"/>
    <w:rsid w:val="55293A5A"/>
    <w:rsid w:val="554B2170"/>
    <w:rsid w:val="5550572B"/>
    <w:rsid w:val="55544AF4"/>
    <w:rsid w:val="5595621E"/>
    <w:rsid w:val="563E1B84"/>
    <w:rsid w:val="567E52FA"/>
    <w:rsid w:val="573B7525"/>
    <w:rsid w:val="57AB0622"/>
    <w:rsid w:val="57BC6DB9"/>
    <w:rsid w:val="581904FA"/>
    <w:rsid w:val="586645BB"/>
    <w:rsid w:val="588751F0"/>
    <w:rsid w:val="58E11859"/>
    <w:rsid w:val="59340A02"/>
    <w:rsid w:val="593B754E"/>
    <w:rsid w:val="597F68B1"/>
    <w:rsid w:val="598658E0"/>
    <w:rsid w:val="59B359C0"/>
    <w:rsid w:val="5A352E07"/>
    <w:rsid w:val="5A70538B"/>
    <w:rsid w:val="5A9666AC"/>
    <w:rsid w:val="5AD00A3C"/>
    <w:rsid w:val="5ADB39B5"/>
    <w:rsid w:val="5AFA4609"/>
    <w:rsid w:val="5B5D5515"/>
    <w:rsid w:val="5BDF6159"/>
    <w:rsid w:val="5C0D5C7B"/>
    <w:rsid w:val="5C1F4663"/>
    <w:rsid w:val="5C2C10F5"/>
    <w:rsid w:val="5C9D5C13"/>
    <w:rsid w:val="5CBE484A"/>
    <w:rsid w:val="5CCD6C15"/>
    <w:rsid w:val="5CDC559C"/>
    <w:rsid w:val="5CEE4A35"/>
    <w:rsid w:val="5CFB2A97"/>
    <w:rsid w:val="5D11570E"/>
    <w:rsid w:val="5DC9252F"/>
    <w:rsid w:val="5DE073F8"/>
    <w:rsid w:val="5E102C77"/>
    <w:rsid w:val="5E181AE8"/>
    <w:rsid w:val="5E200FB4"/>
    <w:rsid w:val="5E286A5D"/>
    <w:rsid w:val="5E715CB3"/>
    <w:rsid w:val="5E7721E8"/>
    <w:rsid w:val="5F400E00"/>
    <w:rsid w:val="5F531E59"/>
    <w:rsid w:val="5F585DDC"/>
    <w:rsid w:val="5F9E5D04"/>
    <w:rsid w:val="5FEE67D5"/>
    <w:rsid w:val="600606E1"/>
    <w:rsid w:val="60A25007"/>
    <w:rsid w:val="60DC08A3"/>
    <w:rsid w:val="61063D04"/>
    <w:rsid w:val="61372C6A"/>
    <w:rsid w:val="61507D62"/>
    <w:rsid w:val="6182198A"/>
    <w:rsid w:val="61B374F7"/>
    <w:rsid w:val="61CA6AF3"/>
    <w:rsid w:val="61CD3BE8"/>
    <w:rsid w:val="620165C0"/>
    <w:rsid w:val="62662701"/>
    <w:rsid w:val="627A3650"/>
    <w:rsid w:val="62A1560C"/>
    <w:rsid w:val="62E005A6"/>
    <w:rsid w:val="62F656EA"/>
    <w:rsid w:val="630A3753"/>
    <w:rsid w:val="63232B02"/>
    <w:rsid w:val="636A1AC0"/>
    <w:rsid w:val="638E2EFC"/>
    <w:rsid w:val="63CD6E9B"/>
    <w:rsid w:val="63DE34EA"/>
    <w:rsid w:val="63FD3D96"/>
    <w:rsid w:val="640E26EA"/>
    <w:rsid w:val="64534E26"/>
    <w:rsid w:val="6471083B"/>
    <w:rsid w:val="656808BF"/>
    <w:rsid w:val="657B0DDB"/>
    <w:rsid w:val="658E12F0"/>
    <w:rsid w:val="65B77098"/>
    <w:rsid w:val="65C62867"/>
    <w:rsid w:val="65C7004B"/>
    <w:rsid w:val="661D12A7"/>
    <w:rsid w:val="661E3D1F"/>
    <w:rsid w:val="66624235"/>
    <w:rsid w:val="66857217"/>
    <w:rsid w:val="67FD5BCA"/>
    <w:rsid w:val="68401F2D"/>
    <w:rsid w:val="684A5B2A"/>
    <w:rsid w:val="687E16C8"/>
    <w:rsid w:val="689C104D"/>
    <w:rsid w:val="68B77D10"/>
    <w:rsid w:val="68C0397C"/>
    <w:rsid w:val="69022D41"/>
    <w:rsid w:val="69425B67"/>
    <w:rsid w:val="695176FB"/>
    <w:rsid w:val="69B61240"/>
    <w:rsid w:val="69FB41BB"/>
    <w:rsid w:val="6A340551"/>
    <w:rsid w:val="6A4709B8"/>
    <w:rsid w:val="6A806C9E"/>
    <w:rsid w:val="6A89152C"/>
    <w:rsid w:val="6AF6028F"/>
    <w:rsid w:val="6AFC751A"/>
    <w:rsid w:val="6B0C3CD1"/>
    <w:rsid w:val="6B1462EA"/>
    <w:rsid w:val="6B1D2257"/>
    <w:rsid w:val="6B9F6057"/>
    <w:rsid w:val="6BAF510F"/>
    <w:rsid w:val="6BED4E02"/>
    <w:rsid w:val="6BFA28A1"/>
    <w:rsid w:val="6C0758A4"/>
    <w:rsid w:val="6C6D5B44"/>
    <w:rsid w:val="6C746E90"/>
    <w:rsid w:val="6C9F5465"/>
    <w:rsid w:val="6CA506FA"/>
    <w:rsid w:val="6CCD47BF"/>
    <w:rsid w:val="6D126704"/>
    <w:rsid w:val="6D6D49D5"/>
    <w:rsid w:val="6E2A40BA"/>
    <w:rsid w:val="6E78248F"/>
    <w:rsid w:val="6E9470E2"/>
    <w:rsid w:val="6EB646C6"/>
    <w:rsid w:val="6ED1053F"/>
    <w:rsid w:val="6EFF5E89"/>
    <w:rsid w:val="6F2830B0"/>
    <w:rsid w:val="6F330BF1"/>
    <w:rsid w:val="6F44559A"/>
    <w:rsid w:val="6F507BFB"/>
    <w:rsid w:val="6F614322"/>
    <w:rsid w:val="6FA21EBF"/>
    <w:rsid w:val="6FE770FD"/>
    <w:rsid w:val="7016782F"/>
    <w:rsid w:val="704163FD"/>
    <w:rsid w:val="70644DB9"/>
    <w:rsid w:val="708616B2"/>
    <w:rsid w:val="708C3518"/>
    <w:rsid w:val="70AC5C45"/>
    <w:rsid w:val="70C9768C"/>
    <w:rsid w:val="711A53E2"/>
    <w:rsid w:val="7122697F"/>
    <w:rsid w:val="712A376B"/>
    <w:rsid w:val="71446C65"/>
    <w:rsid w:val="71874A5E"/>
    <w:rsid w:val="71A84B94"/>
    <w:rsid w:val="71D46217"/>
    <w:rsid w:val="71EF717B"/>
    <w:rsid w:val="723C678F"/>
    <w:rsid w:val="723E21E1"/>
    <w:rsid w:val="72760386"/>
    <w:rsid w:val="72C725F2"/>
    <w:rsid w:val="72D7692B"/>
    <w:rsid w:val="73680DEC"/>
    <w:rsid w:val="737F124C"/>
    <w:rsid w:val="747157DD"/>
    <w:rsid w:val="74746803"/>
    <w:rsid w:val="74855269"/>
    <w:rsid w:val="74A664D2"/>
    <w:rsid w:val="74FE13D7"/>
    <w:rsid w:val="751853F4"/>
    <w:rsid w:val="7590055C"/>
    <w:rsid w:val="75A86778"/>
    <w:rsid w:val="75E675A1"/>
    <w:rsid w:val="76703C4B"/>
    <w:rsid w:val="76DA4A35"/>
    <w:rsid w:val="775942E7"/>
    <w:rsid w:val="77786669"/>
    <w:rsid w:val="77D77E74"/>
    <w:rsid w:val="780E06BE"/>
    <w:rsid w:val="782A5A14"/>
    <w:rsid w:val="78423926"/>
    <w:rsid w:val="787F460C"/>
    <w:rsid w:val="78E43650"/>
    <w:rsid w:val="78F1359A"/>
    <w:rsid w:val="790C6195"/>
    <w:rsid w:val="79197BA3"/>
    <w:rsid w:val="79486D64"/>
    <w:rsid w:val="796C2A54"/>
    <w:rsid w:val="79F94C6D"/>
    <w:rsid w:val="79FD4EE1"/>
    <w:rsid w:val="7A840A52"/>
    <w:rsid w:val="7A8D4744"/>
    <w:rsid w:val="7A8D5499"/>
    <w:rsid w:val="7AA028C5"/>
    <w:rsid w:val="7AD95CEC"/>
    <w:rsid w:val="7B482360"/>
    <w:rsid w:val="7B886F65"/>
    <w:rsid w:val="7B991389"/>
    <w:rsid w:val="7BB62B96"/>
    <w:rsid w:val="7C906EB9"/>
    <w:rsid w:val="7CA01B71"/>
    <w:rsid w:val="7CF52723"/>
    <w:rsid w:val="7CF93F8F"/>
    <w:rsid w:val="7CFE370D"/>
    <w:rsid w:val="7D3455C0"/>
    <w:rsid w:val="7D5216BB"/>
    <w:rsid w:val="7DC123FB"/>
    <w:rsid w:val="7DCA4966"/>
    <w:rsid w:val="7DD6636F"/>
    <w:rsid w:val="7E21732F"/>
    <w:rsid w:val="7E2E406D"/>
    <w:rsid w:val="7E391E44"/>
    <w:rsid w:val="7E637FA1"/>
    <w:rsid w:val="7E9D3A96"/>
    <w:rsid w:val="7E9F516C"/>
    <w:rsid w:val="7EBC5951"/>
    <w:rsid w:val="7EC85AD8"/>
    <w:rsid w:val="7EDE5857"/>
    <w:rsid w:val="7F2A6FBC"/>
    <w:rsid w:val="7F4E0757"/>
    <w:rsid w:val="7F6C1599"/>
    <w:rsid w:val="7F6E7B17"/>
    <w:rsid w:val="7FF40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spacing w:beforeAutospacing="1" w:afterAutospacing="1"/>
      <w:jc w:val="left"/>
      <w:outlineLvl w:val="2"/>
    </w:pPr>
    <w:rPr>
      <w:rFonts w:ascii="宋体" w:hAnsi="宋体"/>
      <w:b/>
      <w:kern w:val="0"/>
      <w:sz w:val="27"/>
      <w:szCs w:val="27"/>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spacing w:before="93" w:beforeLines="30"/>
    </w:pPr>
    <w:rPr>
      <w:rFonts w:ascii="仿宋_GB2312" w:eastAsia="仿宋_GB2312"/>
      <w:sz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rFonts w:ascii="Calibri" w:hAnsi="Calibri"/>
      <w:sz w:val="24"/>
    </w:rPr>
  </w:style>
  <w:style w:type="table" w:styleId="8">
    <w:name w:val="Table Grid"/>
    <w:basedOn w:val="7"/>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p0"/>
    <w:basedOn w:val="1"/>
    <w:qFormat/>
    <w:uiPriority w:val="0"/>
    <w:pPr>
      <w:jc w:val="left"/>
    </w:pPr>
    <w:rPr>
      <w:kern w:val="0"/>
      <w:sz w:val="20"/>
      <w:szCs w:val="20"/>
    </w:rPr>
  </w:style>
  <w:style w:type="paragraph" w:customStyle="1" w:styleId="12">
    <w:name w:val="Heading3"/>
    <w:basedOn w:val="1"/>
    <w:next w:val="1"/>
    <w:qFormat/>
    <w:uiPriority w:val="0"/>
    <w:pPr>
      <w:spacing w:beforeAutospacing="1" w:afterAutospacing="1"/>
      <w:jc w:val="left"/>
      <w:textAlignment w:val="baseline"/>
    </w:pPr>
    <w:rPr>
      <w:rFonts w:ascii="宋体" w:hAnsi="宋体"/>
      <w:b/>
      <w:kern w:val="0"/>
      <w:sz w:val="27"/>
      <w:szCs w:val="27"/>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云南省财政厅</Company>
  <Pages>1</Pages>
  <Words>1337</Words>
  <Characters>7621</Characters>
  <Lines>63</Lines>
  <Paragraphs>17</Paragraphs>
  <TotalTime>6</TotalTime>
  <ScaleCrop>false</ScaleCrop>
  <LinksUpToDate>false</LinksUpToDate>
  <CharactersWithSpaces>8941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李瑞婷(拟稿)</dc:creator>
  <cp:lastModifiedBy>蒋钢玲</cp:lastModifiedBy>
  <cp:lastPrinted>2024-07-30T06:24:00Z</cp:lastPrinted>
  <dcterms:modified xsi:type="dcterms:W3CDTF">2024-11-09T05:43:18Z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470FDF062A184512A8EBF796BCBAD808_13</vt:lpwstr>
  </property>
  <property fmtid="{D5CDD505-2E9C-101B-9397-08002B2CF9AE}" pid="3" name="KSOProductBuildVer">
    <vt:lpwstr>2052-11.8.6.11825</vt:lpwstr>
  </property>
</Properties>
</file>