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160"/>
        <w:gridCol w:w="2217"/>
      </w:tblGrid>
      <w:tr w14:paraId="4749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C9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  <w:p w14:paraId="46CA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专利转化专项计划项目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奖补企业名单</w:t>
            </w:r>
            <w:bookmarkStart w:id="0" w:name="_GoBack"/>
            <w:bookmarkEnd w:id="0"/>
          </w:p>
        </w:tc>
      </w:tr>
      <w:tr w14:paraId="448B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1CC3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C205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5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单位：万元</w:t>
            </w:r>
          </w:p>
        </w:tc>
      </w:tr>
      <w:tr w14:paraId="238A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认定补助额</w:t>
            </w:r>
          </w:p>
        </w:tc>
      </w:tr>
      <w:tr w14:paraId="2951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云南弘盛铂业新材料科技有限公司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978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B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云南通印股份有限公司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69B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0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50BBE9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6A8D"/>
    <w:rsid w:val="6B816A8D"/>
    <w:rsid w:val="7EC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2024-12-12T06:41:00Z</dcterms:created>
  <dc:creator>WPS_1660352275</dc:creator>
  <cp:lastModifiedBy>WPS_1660352275</cp:lastModifiedBy>
  <dcterms:modified xsi:type="dcterms:W3CDTF">2024-12-12T06:43:06Z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2E3F55E724F14FDB9EB73EE9EB859130_11</vt:lpwstr>
  </property>
</Properties>
</file>