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A6E9C">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ascii="方正小标宋简体" w:hAnsi="华文中宋" w:eastAsia="方正小标宋简体"/>
          <w:spacing w:val="14"/>
          <w:sz w:val="44"/>
          <w:szCs w:val="44"/>
        </w:rPr>
      </w:pPr>
      <w:r>
        <w:rPr>
          <w:rFonts w:hint="eastAsia" w:ascii="方正小标宋简体" w:eastAsia="方正小标宋简体"/>
          <w:sz w:val="44"/>
          <w:szCs w:val="44"/>
        </w:rPr>
        <w:t>通海县疾病预防控制中心202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w:t>
      </w:r>
      <w:r>
        <w:rPr>
          <w:rFonts w:hint="eastAsia" w:ascii="方正小标宋简体" w:hAnsi="华文中宋" w:eastAsia="方正小标宋简体"/>
          <w:spacing w:val="14"/>
          <w:sz w:val="44"/>
          <w:szCs w:val="44"/>
        </w:rPr>
        <w:t>预算重点领域财政项目文本公开</w:t>
      </w:r>
    </w:p>
    <w:p w14:paraId="1B20E163">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ascii="方正小标宋简体" w:hAnsi="华文中宋" w:eastAsia="方正小标宋简体"/>
          <w:spacing w:val="14"/>
          <w:sz w:val="44"/>
          <w:szCs w:val="44"/>
        </w:rPr>
      </w:pPr>
    </w:p>
    <w:p w14:paraId="6E9FB060">
      <w:pPr>
        <w:keepNext w:val="0"/>
        <w:keepLines w:val="0"/>
        <w:pageBreakBefore w:val="0"/>
        <w:widowControl w:val="0"/>
        <w:kinsoku/>
        <w:wordWrap/>
        <w:overflowPunct/>
        <w:topLinePunct w:val="0"/>
        <w:autoSpaceDE/>
        <w:autoSpaceDN/>
        <w:bidi w:val="0"/>
        <w:adjustRightInd/>
        <w:spacing w:line="590" w:lineRule="exact"/>
        <w:ind w:left="63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一、项目名称</w:t>
      </w:r>
    </w:p>
    <w:p w14:paraId="05FC507B">
      <w:pPr>
        <w:keepNext w:val="0"/>
        <w:keepLines w:val="0"/>
        <w:pageBreakBefore w:val="0"/>
        <w:widowControl w:val="0"/>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麻风病人生活经费</w:t>
      </w:r>
    </w:p>
    <w:p w14:paraId="716B293B">
      <w:pPr>
        <w:keepNext w:val="0"/>
        <w:keepLines w:val="0"/>
        <w:pageBreakBefore w:val="0"/>
        <w:widowControl w:val="0"/>
        <w:kinsoku/>
        <w:wordWrap/>
        <w:overflowPunct/>
        <w:topLinePunct w:val="0"/>
        <w:autoSpaceDE/>
        <w:autoSpaceDN/>
        <w:bidi w:val="0"/>
        <w:adjustRightInd/>
        <w:spacing w:line="590" w:lineRule="exact"/>
        <w:ind w:left="63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二、立项依据</w:t>
      </w:r>
    </w:p>
    <w:p w14:paraId="4F1EEA2D">
      <w:pPr>
        <w:keepNext w:val="0"/>
        <w:keepLines w:val="0"/>
        <w:pageBreakBefore w:val="0"/>
        <w:widowControl w:val="0"/>
        <w:kinsoku/>
        <w:wordWrap/>
        <w:overflowPunct/>
        <w:topLinePunct w:val="0"/>
        <w:autoSpaceDE/>
        <w:autoSpaceDN/>
        <w:bidi w:val="0"/>
        <w:adjustRightInd/>
        <w:spacing w:line="590" w:lineRule="exact"/>
        <w:ind w:left="420" w:leftChars="200"/>
        <w:jc w:val="left"/>
        <w:textAlignment w:val="auto"/>
        <w:rPr>
          <w:rFonts w:hint="default" w:ascii="Times New Roman" w:hAnsi="Times New Roman" w:eastAsia="黑体" w:cs="Times New Roman"/>
          <w:kern w:val="0"/>
          <w:sz w:val="32"/>
          <w:szCs w:val="32"/>
        </w:rPr>
      </w:pPr>
      <w:r>
        <w:rPr>
          <w:rFonts w:hint="default" w:ascii="Times New Roman" w:hAnsi="Times New Roman" w:eastAsia="方正仿宋_GBK" w:cs="Times New Roman"/>
          <w:kern w:val="0"/>
          <w:sz w:val="32"/>
          <w:szCs w:val="32"/>
        </w:rPr>
        <w:t>按照县级定额补助标准。</w:t>
      </w:r>
    </w:p>
    <w:p w14:paraId="4D1F3707">
      <w:pPr>
        <w:keepNext w:val="0"/>
        <w:keepLines w:val="0"/>
        <w:pageBreakBefore w:val="0"/>
        <w:widowControl w:val="0"/>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三、项目实施单位</w:t>
      </w:r>
    </w:p>
    <w:p w14:paraId="28E74141">
      <w:pPr>
        <w:keepNext w:val="0"/>
        <w:keepLines w:val="0"/>
        <w:pageBreakBefore w:val="0"/>
        <w:widowControl w:val="0"/>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通海县疾病预防控制中心</w:t>
      </w:r>
    </w:p>
    <w:p w14:paraId="431954F4">
      <w:pPr>
        <w:keepNext w:val="0"/>
        <w:keepLines w:val="0"/>
        <w:pageBreakBefore w:val="0"/>
        <w:widowControl w:val="0"/>
        <w:kinsoku/>
        <w:wordWrap/>
        <w:overflowPunct/>
        <w:topLinePunct w:val="0"/>
        <w:autoSpaceDE/>
        <w:autoSpaceDN/>
        <w:bidi w:val="0"/>
        <w:adjustRightInd/>
        <w:spacing w:line="590" w:lineRule="exact"/>
        <w:ind w:left="63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四、项目基本概况</w:t>
      </w:r>
    </w:p>
    <w:p w14:paraId="245742AD">
      <w:pPr>
        <w:keepNext w:val="0"/>
        <w:keepLines w:val="0"/>
        <w:pageBreakBefore w:val="0"/>
        <w:widowControl w:val="0"/>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方正仿宋_GBK" w:cs="Times New Roman"/>
          <w:kern w:val="0"/>
          <w:sz w:val="32"/>
          <w:szCs w:val="32"/>
        </w:rPr>
        <w:t>通过对我县麻风病人发放生活补助经费，改善其生活条件。</w:t>
      </w:r>
    </w:p>
    <w:p w14:paraId="33F98B75">
      <w:pPr>
        <w:keepNext w:val="0"/>
        <w:keepLines w:val="0"/>
        <w:pageBreakBefore w:val="0"/>
        <w:widowControl w:val="0"/>
        <w:kinsoku/>
        <w:wordWrap/>
        <w:overflowPunct/>
        <w:topLinePunct w:val="0"/>
        <w:autoSpaceDE/>
        <w:autoSpaceDN/>
        <w:bidi w:val="0"/>
        <w:adjustRightInd/>
        <w:spacing w:line="590" w:lineRule="exact"/>
        <w:ind w:left="63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五、项目实施内容</w:t>
      </w:r>
    </w:p>
    <w:p w14:paraId="6C587574">
      <w:pPr>
        <w:keepNext w:val="0"/>
        <w:keepLines w:val="0"/>
        <w:pageBreakBefore w:val="0"/>
        <w:widowControl w:val="0"/>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每季度按时发放麻风病人生活经费5490.00元。</w:t>
      </w:r>
    </w:p>
    <w:p w14:paraId="7C39F4DD">
      <w:pPr>
        <w:keepNext w:val="0"/>
        <w:keepLines w:val="0"/>
        <w:pageBreakBefore w:val="0"/>
        <w:widowControl w:val="0"/>
        <w:kinsoku/>
        <w:wordWrap/>
        <w:overflowPunct/>
        <w:topLinePunct w:val="0"/>
        <w:autoSpaceDE/>
        <w:autoSpaceDN/>
        <w:bidi w:val="0"/>
        <w:adjustRightInd/>
        <w:spacing w:line="590" w:lineRule="exact"/>
        <w:ind w:left="63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六、资金安排情况</w:t>
      </w:r>
    </w:p>
    <w:p w14:paraId="47F8FE56">
      <w:pPr>
        <w:keepNext w:val="0"/>
        <w:keepLines w:val="0"/>
        <w:pageBreakBefore w:val="0"/>
        <w:widowControl w:val="0"/>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县级配套资金21960.00元。参照城镇低保最高标准执行。从2019年7月1日起，由560.00元/月提高到610.00元/月。</w:t>
      </w:r>
    </w:p>
    <w:p w14:paraId="7F3170AE">
      <w:pPr>
        <w:keepNext w:val="0"/>
        <w:keepLines w:val="0"/>
        <w:pageBreakBefore w:val="0"/>
        <w:widowControl w:val="0"/>
        <w:kinsoku/>
        <w:wordWrap/>
        <w:overflowPunct/>
        <w:topLinePunct w:val="0"/>
        <w:autoSpaceDE/>
        <w:autoSpaceDN/>
        <w:bidi w:val="0"/>
        <w:adjustRightInd/>
        <w:spacing w:line="590" w:lineRule="exact"/>
        <w:ind w:left="63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七、项目实施计划</w:t>
      </w:r>
    </w:p>
    <w:p w14:paraId="2DEF86B1">
      <w:pPr>
        <w:keepNext w:val="0"/>
        <w:keepLines w:val="0"/>
        <w:pageBreakBefore w:val="0"/>
        <w:widowControl w:val="0"/>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县疾病预防控制中心做好麻风病人生活经费项目预算编制并组织实施。实行法人负责制。业务经办人员负责具体项目的实施管理，按规定及时提交费用支付计划或发放名册；财务人员负责资金管理和发放，并按规定向主管部门及财政部门报送资金管理使用情况报告。完善绩效目标管理，做好绩效运行监控和绩效评价，确保财政资金安全有效，专款专用，严禁截留、挪用。</w:t>
      </w:r>
    </w:p>
    <w:p w14:paraId="00DEFEFB">
      <w:pPr>
        <w:keepNext w:val="0"/>
        <w:keepLines w:val="0"/>
        <w:pageBreakBefore w:val="0"/>
        <w:widowControl w:val="0"/>
        <w:kinsoku/>
        <w:wordWrap/>
        <w:overflowPunct/>
        <w:topLinePunct w:val="0"/>
        <w:autoSpaceDE/>
        <w:autoSpaceDN/>
        <w:bidi w:val="0"/>
        <w:adjustRightInd/>
        <w:spacing w:line="590" w:lineRule="exact"/>
        <w:ind w:left="63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八、项目实施成效</w:t>
      </w:r>
    </w:p>
    <w:p w14:paraId="58B1E1D5">
      <w:pPr>
        <w:keepNext w:val="0"/>
        <w:keepLines w:val="0"/>
        <w:pageBreakBefore w:val="0"/>
        <w:widowControl w:val="0"/>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每季度按时</w:t>
      </w:r>
      <w:r>
        <w:rPr>
          <w:rFonts w:hint="eastAsia" w:eastAsia="方正仿宋_GBK" w:cs="Times New Roman"/>
          <w:kern w:val="0"/>
          <w:sz w:val="32"/>
          <w:szCs w:val="32"/>
          <w:lang w:eastAsia="zh-CN"/>
        </w:rPr>
        <w:t>发放</w:t>
      </w:r>
      <w:r>
        <w:rPr>
          <w:rFonts w:hint="default" w:ascii="Times New Roman" w:hAnsi="Times New Roman" w:eastAsia="方正仿宋_GBK" w:cs="Times New Roman"/>
          <w:kern w:val="0"/>
          <w:sz w:val="32"/>
          <w:szCs w:val="32"/>
        </w:rPr>
        <w:t>麻风病人生活经费5490.00元，切实保障我县麻风病人的生活有序进行，更好地促进我县经济社会和谐稳定发展。</w:t>
      </w:r>
      <w:bookmarkStart w:id="0" w:name="_GoBack"/>
      <w:bookmarkEnd w:id="0"/>
    </w:p>
    <w:p w14:paraId="1A55A765">
      <w:pPr>
        <w:keepNext w:val="0"/>
        <w:keepLines w:val="0"/>
        <w:pageBreakBefore w:val="0"/>
        <w:widowControl w:val="0"/>
        <w:kinsoku/>
        <w:wordWrap/>
        <w:overflowPunct/>
        <w:topLinePunct w:val="0"/>
        <w:autoSpaceDE/>
        <w:autoSpaceDN/>
        <w:bidi w:val="0"/>
        <w:adjustRightInd/>
        <w:spacing w:line="590" w:lineRule="exact"/>
        <w:ind w:firstLine="640" w:firstLineChars="200"/>
        <w:jc w:val="left"/>
        <w:textAlignment w:val="auto"/>
        <w:rPr>
          <w:rFonts w:ascii="方正仿宋_GBK" w:hAnsi="方正仿宋_GBK" w:eastAsia="方正仿宋_GBK" w:cs="方正仿宋_GBK"/>
          <w:kern w:val="0"/>
          <w:sz w:val="32"/>
          <w:szCs w:val="32"/>
        </w:rPr>
      </w:pPr>
    </w:p>
    <w:p w14:paraId="16EADA71">
      <w:pPr>
        <w:keepNext w:val="0"/>
        <w:keepLines w:val="0"/>
        <w:pageBreakBefore w:val="0"/>
        <w:widowControl w:val="0"/>
        <w:kinsoku/>
        <w:wordWrap/>
        <w:overflowPunct/>
        <w:topLinePunct w:val="0"/>
        <w:autoSpaceDE/>
        <w:autoSpaceDN/>
        <w:bidi w:val="0"/>
        <w:adjustRightInd/>
        <w:spacing w:line="59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kZTJkMjQ0MjkyOWFjZDAwYmQ2YmFkYTEzMmQzOTQifQ=="/>
    <w:docVar w:name="KSO_WPS_MARK_KEY" w:val="b786029f-2a34-4b78-b873-54e566c8be53"/>
  </w:docVars>
  <w:rsids>
    <w:rsidRoot w:val="65A00204"/>
    <w:rsid w:val="00237766"/>
    <w:rsid w:val="00370F33"/>
    <w:rsid w:val="0DE626D5"/>
    <w:rsid w:val="15035321"/>
    <w:rsid w:val="1BEC6B0F"/>
    <w:rsid w:val="1ECC21B8"/>
    <w:rsid w:val="26D86B69"/>
    <w:rsid w:val="311A4217"/>
    <w:rsid w:val="34B827C0"/>
    <w:rsid w:val="3CD52A0F"/>
    <w:rsid w:val="41005D64"/>
    <w:rsid w:val="515047D3"/>
    <w:rsid w:val="54B74EB1"/>
    <w:rsid w:val="58A2611A"/>
    <w:rsid w:val="5C3A339C"/>
    <w:rsid w:val="65A00204"/>
    <w:rsid w:val="694F3806"/>
    <w:rsid w:val="69B47B0D"/>
    <w:rsid w:val="6B5C2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422</Words>
  <Characters>457</Characters>
  <Lines>3</Lines>
  <Paragraphs>1</Paragraphs>
  <TotalTime>13</TotalTime>
  <ScaleCrop>false</ScaleCrop>
  <LinksUpToDate>false</LinksUpToDate>
  <CharactersWithSpaces>457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2023-02-15T07:27:00Z</dcterms:created>
  <dc:creator>Because        of         you</dc:creator>
  <cp:lastModifiedBy>徐菲</cp:lastModifiedBy>
  <dcterms:modified xsi:type="dcterms:W3CDTF">2025-01-26T08:48:41Z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08B9C0819A0B469CA0065A980A08818D</vt:lpwstr>
  </property>
  <property fmtid="{D5CDD505-2E9C-101B-9397-08002B2CF9AE}" pid="4" name="KSOTemplateDocerSaveRecord">
    <vt:lpwstr>eyJoZGlkIjoiZThmNzI5MjYxOTUwZmVjNWFjOWUyYTM1NjU0YzA5Y2UiLCJ1c2VySWQiOiIzNjU1MjAzNDgifQ==</vt:lpwstr>
  </property>
</Properties>
</file>