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云南省通海县供销合作社联合社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预算重点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领域财政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文本公开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一、项目名称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遗属生活补助资金。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二、立项依据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根据云人社发【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2010】127号文件和玉民发【2023】13号文件。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三、项目实施单位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云南省通海县供销合作社联合社。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四、项目基本概况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2025年通海县供销合作社联合符合财政供养遗属人员4人，共计遗属生活补助资金42,732.00元。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五、项目实施内容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根据云人社发【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2010】127号文件和玉民发【2023】13号文件精神，符合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财政供养遗属人员4人，分别是董玉仙每月补助资金956.00元，蔡素华每月补助693.00元，奎玉英每月补助956.00元，余竹芬每月补助956.00元，全年合计补助42,732.00元。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六、资金安排情况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按年初预算执行。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七、项目实施计划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按月发放生活补助。</w:t>
      </w:r>
    </w:p>
    <w:p>
      <w:pPr>
        <w:pStyle w:val="2"/>
        <w:ind w:firstLine="560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八、项目实施成效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2025年通海县供销社遗属生活补助项目预算金额42,732.00元，资金兑付42,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732.00元。项目补助对象人数4人，补助对象准确率100.00%，发放及时率100.00%，带动人均年增收约10,683.00元，政策知晓度100.00%，受益对象满意度95.00%以上。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570A"/>
    <w:rsid w:val="03FC39D2"/>
    <w:rsid w:val="08753BCE"/>
    <w:rsid w:val="0C623AA8"/>
    <w:rsid w:val="14DA3318"/>
    <w:rsid w:val="2DF4570A"/>
    <w:rsid w:val="322B5437"/>
    <w:rsid w:val="48AA5CA4"/>
    <w:rsid w:val="4C741180"/>
    <w:rsid w:val="55D14438"/>
    <w:rsid w:val="7894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2023-08-08T01:00:00Z</dcterms:created>
  <dc:creator>Administrator</dc:creator>
  <cp:lastModifiedBy>通海供销合作社</cp:lastModifiedBy>
  <dcterms:modified xsi:type="dcterms:W3CDTF">2025-02-21T03:07:03Z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B18B0CBB25364DFDABEE8DAAF5B2DBB7</vt:lpwstr>
  </property>
</Properties>
</file>