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8FB0E">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9"/>
        <w:rPr>
          <w:rFonts w:hint="default" w:ascii="Times New Roman" w:hAnsi="Times New Roman" w:eastAsia="方正小标宋_GBK" w:cs="Times New Roman"/>
          <w:b w:val="0"/>
          <w:bCs w:val="0"/>
          <w:strike w:val="0"/>
          <w:dstrike w:val="0"/>
          <w:color w:val="FF0000"/>
          <w:sz w:val="44"/>
          <w:szCs w:val="44"/>
          <w:lang w:eastAsia="zh-CN"/>
        </w:rPr>
      </w:pPr>
      <w:r>
        <w:rPr>
          <w:rFonts w:hint="default" w:ascii="Times New Roman" w:hAnsi="Times New Roman" w:eastAsia="方正小标宋_GBK" w:cs="Times New Roman"/>
          <w:b w:val="0"/>
          <w:bCs w:val="0"/>
          <w:strike w:val="0"/>
          <w:dstrike w:val="0"/>
          <w:color w:val="auto"/>
          <w:sz w:val="44"/>
          <w:szCs w:val="44"/>
          <w:lang w:val="en-US" w:eastAsia="zh-CN"/>
        </w:rPr>
        <w:t xml:space="preserve"> </w:t>
      </w:r>
      <w:r>
        <w:rPr>
          <w:rFonts w:hint="default" w:ascii="Times New Roman" w:hAnsi="Times New Roman" w:eastAsia="方正小标宋_GBK" w:cs="Times New Roman"/>
          <w:b w:val="0"/>
          <w:bCs w:val="0"/>
          <w:strike w:val="0"/>
          <w:dstrike w:val="0"/>
          <w:color w:val="auto"/>
          <w:sz w:val="40"/>
          <w:szCs w:val="40"/>
        </w:rPr>
        <w:t>行政许可事项实施规范</w:t>
      </w:r>
    </w:p>
    <w:p w14:paraId="788516AC">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9"/>
        <w:rPr>
          <w:rFonts w:hint="default" w:ascii="Times New Roman" w:hAnsi="Times New Roman" w:eastAsia="宋体" w:cs="Times New Roman"/>
          <w:b w:val="0"/>
          <w:bCs w:val="0"/>
          <w:strike w:val="0"/>
          <w:dstrike w:val="0"/>
          <w:color w:val="auto"/>
          <w:sz w:val="28"/>
          <w:szCs w:val="28"/>
          <w:lang w:eastAsia="zh-CN"/>
        </w:rPr>
      </w:pPr>
      <w:r>
        <w:rPr>
          <w:rFonts w:hint="default" w:ascii="Times New Roman" w:hAnsi="Times New Roman" w:eastAsia="方正楷体_GBK" w:cs="Times New Roman"/>
          <w:b w:val="0"/>
          <w:bCs w:val="0"/>
          <w:strike w:val="0"/>
          <w:dstrike w:val="0"/>
          <w:color w:val="auto"/>
          <w:sz w:val="32"/>
          <w:szCs w:val="32"/>
          <w:lang w:eastAsia="zh-CN"/>
        </w:rPr>
        <w:t>（基</w:t>
      </w:r>
      <w:bookmarkStart w:id="0" w:name="_GoBack"/>
      <w:bookmarkEnd w:id="0"/>
      <w:r>
        <w:rPr>
          <w:rFonts w:hint="default" w:ascii="Times New Roman" w:hAnsi="Times New Roman" w:eastAsia="方正楷体_GBK" w:cs="Times New Roman"/>
          <w:b w:val="0"/>
          <w:bCs w:val="0"/>
          <w:strike w:val="0"/>
          <w:dstrike w:val="0"/>
          <w:color w:val="auto"/>
          <w:sz w:val="32"/>
          <w:szCs w:val="32"/>
          <w:lang w:eastAsia="zh-CN"/>
        </w:rPr>
        <w:t>本要素）</w:t>
      </w:r>
    </w:p>
    <w:p w14:paraId="20A03DAB">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9"/>
        <w:rPr>
          <w:rFonts w:hint="default" w:ascii="Times New Roman" w:hAnsi="Times New Roman" w:eastAsia="宋体" w:cs="Times New Roman"/>
          <w:b w:val="0"/>
          <w:bCs w:val="0"/>
          <w:strike w:val="0"/>
          <w:dstrike w:val="0"/>
          <w:color w:val="FF0000"/>
          <w:sz w:val="28"/>
          <w:szCs w:val="28"/>
          <w:lang w:eastAsia="zh-CN"/>
        </w:rPr>
      </w:pPr>
    </w:p>
    <w:p w14:paraId="127D038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一、行政许可事项名称：</w:t>
      </w:r>
    </w:p>
    <w:p w14:paraId="5B04898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仿宋" w:cs="Times New Roman"/>
          <w:strike w:val="0"/>
          <w:dstrike w:val="0"/>
          <w:sz w:val="28"/>
          <w:szCs w:val="28"/>
          <w:lang w:val="en-US" w:eastAsia="zh-CN"/>
        </w:rPr>
        <w:t>地名命名、更名审批</w:t>
      </w:r>
    </w:p>
    <w:p w14:paraId="12C51F7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二、主管部门：</w:t>
      </w:r>
    </w:p>
    <w:p w14:paraId="30705CE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default" w:ascii="Times New Roman" w:hAnsi="Times New Roman" w:eastAsia="仿宋" w:cs="Times New Roman"/>
          <w:strike w:val="0"/>
          <w:dstrike w:val="0"/>
          <w:color w:val="auto"/>
          <w:sz w:val="28"/>
          <w:szCs w:val="28"/>
          <w:lang w:val="en-US" w:eastAsia="zh-CN"/>
        </w:rPr>
      </w:pPr>
      <w:r>
        <w:rPr>
          <w:rFonts w:hint="default" w:ascii="Times New Roman" w:hAnsi="Times New Roman" w:eastAsia="仿宋" w:cs="Times New Roman"/>
          <w:strike w:val="0"/>
          <w:dstrike w:val="0"/>
          <w:color w:val="auto"/>
          <w:sz w:val="28"/>
          <w:szCs w:val="28"/>
          <w:lang w:val="en-US" w:eastAsia="zh-CN"/>
        </w:rPr>
        <w:t>通海县民政局</w:t>
      </w:r>
    </w:p>
    <w:p w14:paraId="2A2D7B1A">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三、实施机关：</w:t>
      </w:r>
    </w:p>
    <w:p w14:paraId="2A3C9A8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default" w:ascii="Times New Roman" w:hAnsi="Times New Roman" w:eastAsia="仿宋" w:cs="Times New Roman"/>
          <w:strike w:val="0"/>
          <w:dstrike w:val="0"/>
          <w:color w:val="auto"/>
          <w:sz w:val="28"/>
          <w:szCs w:val="28"/>
          <w:lang w:val="en-US" w:eastAsia="zh-CN"/>
        </w:rPr>
      </w:pPr>
      <w:r>
        <w:rPr>
          <w:rFonts w:hint="default" w:ascii="Times New Roman" w:hAnsi="Times New Roman" w:eastAsia="仿宋" w:cs="Times New Roman"/>
          <w:strike w:val="0"/>
          <w:dstrike w:val="0"/>
          <w:color w:val="auto"/>
          <w:sz w:val="28"/>
          <w:szCs w:val="28"/>
          <w:lang w:val="en-US" w:eastAsia="zh-CN"/>
        </w:rPr>
        <w:t>县级有关部门</w:t>
      </w:r>
    </w:p>
    <w:p w14:paraId="3442E5A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四、设定和实施依据：</w:t>
      </w:r>
    </w:p>
    <w:p w14:paraId="7BDF8F9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default" w:ascii="Times New Roman" w:hAnsi="Times New Roman" w:eastAsia="仿宋" w:cs="Times New Roman"/>
          <w:strike w:val="0"/>
          <w:dstrike w:val="0"/>
          <w:sz w:val="28"/>
          <w:szCs w:val="28"/>
          <w:lang w:val="en-US" w:eastAsia="zh-CN"/>
        </w:rPr>
      </w:pPr>
      <w:r>
        <w:rPr>
          <w:rFonts w:hint="default" w:ascii="Times New Roman" w:hAnsi="Times New Roman" w:eastAsia="仿宋" w:cs="Times New Roman"/>
          <w:strike w:val="0"/>
          <w:dstrike w:val="0"/>
          <w:sz w:val="28"/>
          <w:szCs w:val="28"/>
          <w:lang w:val="en-US" w:eastAsia="zh-CN"/>
        </w:rPr>
        <w:t>《地名管理条例》</w:t>
      </w:r>
    </w:p>
    <w:p w14:paraId="2579959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五、子项：</w:t>
      </w:r>
    </w:p>
    <w:p w14:paraId="7FB59D3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default" w:ascii="Times New Roman" w:hAnsi="Times New Roman" w:eastAsia="仿宋" w:cs="Times New Roman"/>
          <w:strike w:val="0"/>
          <w:dstrike w:val="0"/>
          <w:color w:val="auto"/>
          <w:sz w:val="28"/>
          <w:szCs w:val="28"/>
          <w:lang w:val="en-US" w:eastAsia="zh-CN"/>
        </w:rPr>
      </w:pPr>
      <w:r>
        <w:rPr>
          <w:rFonts w:hint="default" w:ascii="Times New Roman" w:hAnsi="Times New Roman" w:eastAsia="仿宋" w:cs="Times New Roman"/>
          <w:strike w:val="0"/>
          <w:dstrike w:val="0"/>
          <w:color w:val="auto"/>
          <w:sz w:val="28"/>
          <w:szCs w:val="28"/>
          <w:lang w:val="en-US" w:eastAsia="zh-CN"/>
        </w:rPr>
        <w:t>具有重要地理方位意义的水利设施命名、更名审批（省水利厅/县级权限）</w:t>
      </w:r>
    </w:p>
    <w:p w14:paraId="12C9351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default" w:ascii="Times New Roman" w:hAnsi="Times New Roman" w:eastAsia="仿宋" w:cs="Times New Roman"/>
          <w:strike w:val="0"/>
          <w:dstrike w:val="0"/>
          <w:sz w:val="32"/>
          <w:szCs w:val="32"/>
          <w:lang w:val="en-US" w:eastAsia="zh-CN"/>
        </w:rPr>
      </w:pPr>
    </w:p>
    <w:p w14:paraId="20E0A0BD">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9"/>
        <w:rPr>
          <w:rFonts w:hint="default" w:ascii="Times New Roman" w:hAnsi="Times New Roman" w:eastAsia="方正小标宋_GBK" w:cs="Times New Roman"/>
          <w:b w:val="0"/>
          <w:bCs w:val="0"/>
          <w:strike w:val="0"/>
          <w:dstrike w:val="0"/>
          <w:color w:val="auto"/>
          <w:sz w:val="40"/>
          <w:szCs w:val="40"/>
          <w:lang w:eastAsia="zh-CN"/>
        </w:rPr>
      </w:pPr>
    </w:p>
    <w:p w14:paraId="4DCBF529">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9"/>
        <w:rPr>
          <w:rFonts w:hint="default" w:ascii="Times New Roman" w:hAnsi="Times New Roman" w:eastAsia="方正小标宋_GBK" w:cs="Times New Roman"/>
          <w:b w:val="0"/>
          <w:bCs w:val="0"/>
          <w:strike w:val="0"/>
          <w:dstrike w:val="0"/>
          <w:color w:val="auto"/>
          <w:sz w:val="40"/>
          <w:szCs w:val="40"/>
          <w:lang w:eastAsia="zh-CN"/>
        </w:rPr>
      </w:pPr>
    </w:p>
    <w:p w14:paraId="4BD74817">
      <w:pPr>
        <w:jc w:val="both"/>
        <w:outlineLvl w:val="9"/>
        <w:rPr>
          <w:rFonts w:hint="default" w:ascii="Times New Roman" w:hAnsi="Times New Roman" w:eastAsia="方正小标宋_GBK" w:cs="Times New Roman"/>
          <w:b w:val="0"/>
          <w:bCs w:val="0"/>
          <w:strike w:val="0"/>
          <w:dstrike w:val="0"/>
          <w:color w:val="auto"/>
          <w:sz w:val="40"/>
          <w:szCs w:val="40"/>
          <w:lang w:eastAsia="zh-CN"/>
        </w:rPr>
      </w:pPr>
    </w:p>
    <w:p w14:paraId="612E6FBD">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14:paraId="182B7A6E">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14:paraId="6E446901">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14:paraId="1370F32F">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14:paraId="520DAEBA">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p>
    <w:p w14:paraId="5CB58AC3">
      <w:pPr>
        <w:jc w:val="center"/>
        <w:outlineLvl w:val="9"/>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具有重要地理方位意义的水利设施命名审批</w:t>
      </w:r>
    </w:p>
    <w:p w14:paraId="1B0E0542">
      <w:pPr>
        <w:jc w:val="center"/>
        <w:outlineLvl w:val="9"/>
        <w:rPr>
          <w:rFonts w:hint="default" w:ascii="Times New Roman" w:hAnsi="Times New Roman" w:eastAsia="方正小标宋_GBK" w:cs="Times New Roman"/>
          <w:b w:val="0"/>
          <w:bCs w:val="0"/>
          <w:strike w:val="0"/>
          <w:dstrike w:val="0"/>
          <w:color w:val="auto"/>
          <w:sz w:val="40"/>
          <w:szCs w:val="40"/>
          <w:lang w:val="en-US" w:eastAsia="zh-CN"/>
        </w:rPr>
      </w:pPr>
      <w:r>
        <w:rPr>
          <w:rFonts w:hint="default" w:ascii="Times New Roman" w:hAnsi="Times New Roman" w:eastAsia="方正小标宋_GBK" w:cs="Times New Roman"/>
          <w:b w:val="0"/>
          <w:bCs w:val="0"/>
          <w:strike w:val="0"/>
          <w:dstrike w:val="0"/>
          <w:color w:val="auto"/>
          <w:sz w:val="40"/>
          <w:szCs w:val="40"/>
          <w:lang w:val="en-US" w:eastAsia="zh-CN"/>
        </w:rPr>
        <w:t>【00011110800401】</w:t>
      </w:r>
    </w:p>
    <w:p w14:paraId="68B10349">
      <w:pPr>
        <w:jc w:val="center"/>
        <w:outlineLvl w:val="9"/>
        <w:rPr>
          <w:rFonts w:hint="default" w:ascii="Times New Roman" w:hAnsi="Times New Roman" w:eastAsia="方正小标宋_GBK" w:cs="Times New Roman"/>
          <w:b w:val="0"/>
          <w:bCs w:val="0"/>
          <w:strike w:val="0"/>
          <w:dstrike w:val="0"/>
          <w:color w:val="auto"/>
          <w:sz w:val="40"/>
          <w:szCs w:val="40"/>
          <w:lang w:val="en-US" w:eastAsia="zh-CN"/>
        </w:rPr>
      </w:pPr>
    </w:p>
    <w:p w14:paraId="2F44E42C">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基本要素</w:t>
      </w:r>
    </w:p>
    <w:p w14:paraId="443093A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14:paraId="4E76A8ED">
      <w:pPr>
        <w:spacing w:line="360" w:lineRule="auto"/>
        <w:ind w:firstLine="560" w:firstLineChars="200"/>
        <w:outlineLvl w:val="9"/>
        <w:rPr>
          <w:rFonts w:hint="default" w:ascii="Times New Roman" w:hAnsi="Times New Roman" w:eastAsia="仿宋" w:cs="Times New Roman"/>
          <w:strike w:val="0"/>
          <w:dstrike w:val="0"/>
          <w:sz w:val="28"/>
          <w:szCs w:val="28"/>
          <w:lang w:val="en-US"/>
        </w:rPr>
      </w:pPr>
      <w:r>
        <w:rPr>
          <w:rFonts w:hint="default" w:ascii="Times New Roman" w:hAnsi="Times New Roman" w:eastAsia="方正仿宋_GBK" w:cs="Times New Roman"/>
          <w:strike w:val="0"/>
          <w:dstrike w:val="0"/>
          <w:sz w:val="28"/>
          <w:szCs w:val="28"/>
          <w:lang w:val="en-US"/>
        </w:rPr>
        <w:t>地名命名、更名审批</w:t>
      </w:r>
      <w:r>
        <w:rPr>
          <w:rFonts w:hint="default" w:ascii="Times New Roman" w:hAnsi="Times New Roman" w:eastAsia="方正仿宋_GBK" w:cs="Times New Roman"/>
          <w:strike w:val="0"/>
          <w:dstrike w:val="0"/>
          <w:sz w:val="28"/>
          <w:szCs w:val="28"/>
          <w:lang w:val="en-US" w:eastAsia="zh-CN"/>
        </w:rPr>
        <w:t>【</w:t>
      </w:r>
      <w:r>
        <w:rPr>
          <w:rFonts w:hint="default" w:ascii="Times New Roman" w:hAnsi="Times New Roman" w:eastAsia="方正仿宋_GBK" w:cs="Times New Roman"/>
          <w:strike w:val="0"/>
          <w:dstrike w:val="0"/>
          <w:sz w:val="28"/>
          <w:szCs w:val="28"/>
          <w:lang w:val="en-US"/>
        </w:rPr>
        <w:t>00011110800Y</w:t>
      </w:r>
      <w:r>
        <w:rPr>
          <w:rFonts w:hint="default" w:ascii="Times New Roman" w:hAnsi="Times New Roman" w:eastAsia="方正仿宋_GBK" w:cs="Times New Roman"/>
          <w:strike w:val="0"/>
          <w:dstrike w:val="0"/>
          <w:sz w:val="28"/>
          <w:szCs w:val="28"/>
          <w:lang w:val="en-US" w:eastAsia="zh-CN"/>
        </w:rPr>
        <w:t>】</w:t>
      </w:r>
    </w:p>
    <w:p w14:paraId="5031014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default" w:ascii="Times New Roman" w:hAnsi="Times New Roman" w:eastAsia="仿宋GB2312" w:cs="Times New Roman"/>
          <w:b/>
          <w:bCs/>
          <w:strike w:val="0"/>
          <w:dstrike w:val="0"/>
          <w:color w:val="auto"/>
          <w:sz w:val="28"/>
          <w:szCs w:val="28"/>
          <w:lang w:val="en-US" w:eastAsia="zh-CN"/>
        </w:rPr>
        <w:t>事项子项名称及编码</w:t>
      </w:r>
    </w:p>
    <w:p w14:paraId="52D922F1">
      <w:pPr>
        <w:spacing w:line="360" w:lineRule="auto"/>
        <w:ind w:firstLine="560" w:firstLineChars="200"/>
        <w:outlineLvl w:val="9"/>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rPr>
        <w:t>具有重要地理方位意义的水利设施命名、更名审批（县级权限）【000111108004】</w:t>
      </w:r>
    </w:p>
    <w:p w14:paraId="22129ED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14:paraId="0D44615E">
      <w:pPr>
        <w:spacing w:line="360" w:lineRule="auto"/>
        <w:ind w:firstLine="560" w:firstLineChars="200"/>
        <w:outlineLvl w:val="9"/>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具有重要地理方位意义的水利设施命名审批(00011110800401)</w:t>
      </w:r>
    </w:p>
    <w:p w14:paraId="30C68928">
      <w:pPr>
        <w:spacing w:line="360" w:lineRule="auto"/>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4.设定依据</w:t>
      </w:r>
    </w:p>
    <w:p w14:paraId="6D447FE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w:t>
      </w:r>
    </w:p>
    <w:p w14:paraId="0D60264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14:paraId="00F3884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（1）《地名管理条例》</w:t>
      </w:r>
    </w:p>
    <w:p w14:paraId="555FDF2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w:t>
      </w:r>
    </w:p>
    <w:p w14:paraId="30299B2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14:paraId="310E6C0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w:t>
      </w:r>
    </w:p>
    <w:p w14:paraId="659F8831">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县级水利部门</w:t>
      </w:r>
    </w:p>
    <w:p w14:paraId="5352B988">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县级</w:t>
      </w:r>
    </w:p>
    <w:p w14:paraId="19174FEF">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县级</w:t>
      </w:r>
    </w:p>
    <w:p w14:paraId="197E8C74">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是</w:t>
      </w:r>
    </w:p>
    <w:p w14:paraId="3D32ACDB">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县级</w:t>
      </w:r>
    </w:p>
    <w:p w14:paraId="5941BE63">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14:paraId="144C602A">
      <w:pPr>
        <w:spacing w:line="600" w:lineRule="exact"/>
        <w:ind w:firstLine="562" w:firstLineChars="200"/>
        <w:outlineLvl w:val="9"/>
        <w:rPr>
          <w:rFonts w:hint="default" w:ascii="Times New Roman" w:hAnsi="Times New Roman" w:eastAsia="仿宋GB2312" w:cs="Times New Roman"/>
          <w:strike w:val="0"/>
          <w:dstrike w:val="0"/>
          <w:sz w:val="28"/>
          <w:szCs w:val="28"/>
          <w:highlight w:val="yellow"/>
          <w:lang w:val="en-US"/>
        </w:rPr>
      </w:pPr>
      <w:r>
        <w:rPr>
          <w:rFonts w:hint="default"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default" w:ascii="Times New Roman" w:hAnsi="Times New Roman" w:eastAsia="仿宋GB2312" w:cs="Times New Roman"/>
          <w:b/>
          <w:bCs/>
          <w:strike w:val="0"/>
          <w:dstrike w:val="0"/>
          <w:color w:val="auto"/>
          <w:sz w:val="28"/>
          <w:szCs w:val="28"/>
          <w:highlight w:val="none"/>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14:paraId="460130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无对应政务服务事项</w:t>
      </w:r>
    </w:p>
    <w:p w14:paraId="6F47B282">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行政许可事项类型</w:t>
      </w:r>
    </w:p>
    <w:p w14:paraId="03F346DF">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其他型</w:t>
      </w:r>
    </w:p>
    <w:p w14:paraId="5C6D643D">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行政许可条件</w:t>
      </w:r>
    </w:p>
    <w:p w14:paraId="09B73C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14:paraId="095031C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（1）具有重要地理方位意义的水利设施的命名。</w:t>
      </w:r>
    </w:p>
    <w:p w14:paraId="77D7F46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地名需满足以下要求：①含义明确、健康，不违背公序良俗；②符合地理实体的实际地域、规模、性质等特征；③使用国家通用语言文字，避免使用生僻字；④一般不以人名作地名，不以国家领导人的名字作地名；⑤不以外国人名、地名作地名；⑥不以企业名称或者商标名称作地名；⑦国内著名的自然地理实体名称，全国范围内的县级以上行政区划名称，不应重名，并避免同音；⑧同一个省级行政区域内的乡、镇名称，同一个县级行政区域内的村民委员会、居民委员会所在地名称，同一个建成区内的街路巷名称，同一个建成区内的具有重要地理方位意义的住宅区、楼宇名称，不应重名，并避免同音；⑨不以国内著名的自然地理实体、历史文化遗产遗址、超出本行政区域范围的地理实体名称作行政区划专名；⑩具有重要地理方位意义的交通运输、水利、电力、通信、气象等设施名称，一般应当与所在地地名统一。</w:t>
      </w:r>
    </w:p>
    <w:p w14:paraId="338A0B0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14:paraId="4A16F71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《地名管理条例》第九条：地名由专名和通名两部分组成。地名的命名应当遵循下列规定：</w:t>
      </w:r>
    </w:p>
    <w:p w14:paraId="2DC147B9">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（一）含义明确、健康，不违背公序良俗；</w:t>
      </w:r>
    </w:p>
    <w:p w14:paraId="3D7C2AF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（二）符合地理实体的实际地域、规模、性质等特征；</w:t>
      </w:r>
    </w:p>
    <w:p w14:paraId="7B4C67AB">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（三）使用国家通用语言文字，避免使用生僻字；</w:t>
      </w:r>
    </w:p>
    <w:p w14:paraId="57269C0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（四）一般不以人名作地名，不以国家领导人的名字作地名；</w:t>
      </w:r>
    </w:p>
    <w:p w14:paraId="6C6E61F9">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（五）不以外国人名、地名作地名；</w:t>
      </w:r>
    </w:p>
    <w:p w14:paraId="23949940">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（六）不以企业名称或者商标名称作地名；</w:t>
      </w:r>
    </w:p>
    <w:p w14:paraId="01BE93B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（七）国内著名的自然地理实体名称，全国范围内的县级以上行政区划名称，不应重名，并避免同音；</w:t>
      </w:r>
    </w:p>
    <w:p w14:paraId="17F90B1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八）同一个省级行政区域内的乡、镇名称，同一个县级行政区域内的村民委员会、居民委员会所在地名称，同一个建成区内的街路巷名称，同一个建成区内的具有重要地理方位意义的住宅区、楼宇名称，不应重名，并避免同音；</w:t>
      </w:r>
    </w:p>
    <w:p w14:paraId="64EE403F">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（九）不以国内著名的自然地理实体、历史文化遗产遗址、超出本行政区域范围的地理实体名称作行政区划专名；</w:t>
      </w:r>
    </w:p>
    <w:p w14:paraId="53F77B4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（十）具有重要地理方位意义的交通运输、水利、电力、通信、气象等设施名称，一般应当与所在地地名统一。</w:t>
      </w:r>
    </w:p>
    <w:p w14:paraId="65B653F7">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法律、行政法规对地名命名规则另有规定的，从其规定。</w:t>
      </w:r>
    </w:p>
    <w:p w14:paraId="322837B9">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default" w:ascii="Times New Roman" w:hAnsi="Times New Roman" w:eastAsia="黑体" w:cs="Times New Roman"/>
          <w:b w:val="0"/>
          <w:bCs w:val="0"/>
          <w:strike w:val="0"/>
          <w:dstrike w:val="0"/>
          <w:color w:val="auto"/>
          <w:sz w:val="28"/>
          <w:szCs w:val="28"/>
          <w:highlight w:val="none"/>
          <w:lang w:val="en-US" w:eastAsia="zh-CN"/>
        </w:rPr>
        <w:t>与改革举措</w:t>
      </w:r>
    </w:p>
    <w:p w14:paraId="0354BFBB">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sz w:val="28"/>
          <w:szCs w:val="28"/>
          <w:highlight w:val="none"/>
          <w:lang w:val="en-US" w:eastAsia="zh-CN"/>
        </w:rPr>
        <w:t>1.服务对象类型：</w:t>
      </w:r>
      <w:r>
        <w:rPr>
          <w:rFonts w:hint="default" w:ascii="Times New Roman" w:hAnsi="Times New Roman" w:eastAsia="方正仿宋_GBK" w:cs="Times New Roman"/>
          <w:b w:val="0"/>
          <w:bCs w:val="0"/>
          <w:strike w:val="0"/>
          <w:dstrike w:val="0"/>
          <w:color w:val="auto"/>
          <w:sz w:val="28"/>
          <w:szCs w:val="28"/>
          <w:lang w:val="en-US" w:eastAsia="zh-CN"/>
        </w:rPr>
        <w:t>企业法人,事业单位法人,行政机关,其他组织</w:t>
      </w:r>
    </w:p>
    <w:p w14:paraId="31641B60">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28"/>
          <w:szCs w:val="28"/>
          <w:lang w:val="en-US" w:eastAsia="zh-CN"/>
        </w:rPr>
        <w:t>否</w:t>
      </w:r>
    </w:p>
    <w:p w14:paraId="51D861AA">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28"/>
          <w:szCs w:val="28"/>
          <w:lang w:val="en-US" w:eastAsia="zh-CN"/>
        </w:rPr>
        <w:t>无</w:t>
      </w:r>
    </w:p>
    <w:p w14:paraId="1FC7DB31">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4.许可证件名称：</w:t>
      </w:r>
      <w:r>
        <w:rPr>
          <w:rFonts w:hint="default" w:ascii="Times New Roman" w:hAnsi="Times New Roman" w:eastAsia="方正仿宋_GBK" w:cs="Times New Roman"/>
          <w:b w:val="0"/>
          <w:bCs w:val="0"/>
          <w:strike w:val="0"/>
          <w:dstrike w:val="0"/>
          <w:color w:val="auto"/>
          <w:sz w:val="28"/>
          <w:szCs w:val="28"/>
          <w:lang w:val="en-US" w:eastAsia="zh-CN"/>
        </w:rPr>
        <w:t>无</w:t>
      </w:r>
    </w:p>
    <w:p w14:paraId="15668D57">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5.改革方式：</w:t>
      </w:r>
      <w:r>
        <w:rPr>
          <w:rFonts w:hint="default" w:ascii="Times New Roman" w:hAnsi="Times New Roman" w:eastAsia="方正仿宋_GBK" w:cs="Times New Roman"/>
          <w:b w:val="0"/>
          <w:bCs w:val="0"/>
          <w:strike w:val="0"/>
          <w:dstrike w:val="0"/>
          <w:color w:val="auto"/>
          <w:sz w:val="28"/>
          <w:szCs w:val="28"/>
          <w:lang w:val="en-US" w:eastAsia="zh-CN"/>
        </w:rPr>
        <w:t>无</w:t>
      </w:r>
    </w:p>
    <w:p w14:paraId="2A9435B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sz w:val="28"/>
          <w:szCs w:val="28"/>
          <w:highlight w:val="none"/>
          <w:lang w:val="en-US" w:eastAsia="zh-CN"/>
        </w:rPr>
      </w:pPr>
      <w:r>
        <w:rPr>
          <w:rFonts w:hint="default" w:ascii="Times New Roman" w:hAnsi="Times New Roman" w:eastAsia="仿宋GB2312" w:cs="Times New Roman"/>
          <w:b/>
          <w:bCs/>
          <w:strike w:val="0"/>
          <w:dstrike w:val="0"/>
          <w:sz w:val="28"/>
          <w:szCs w:val="28"/>
          <w:highlight w:val="none"/>
          <w:lang w:val="en-US" w:eastAsia="zh-CN"/>
        </w:rPr>
        <w:t>6.具体改革举措</w:t>
      </w:r>
    </w:p>
    <w:p w14:paraId="6094D5D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（1）针对具有重要地理方位意义的水利设施的命名，水利部提供申请样例模板，方便服务对象开展有关业务。</w:t>
      </w:r>
    </w:p>
    <w:p w14:paraId="29AC1C5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（2）计划实现具有重要地理方位意义的水利设施的命名业务的网上办理。</w:t>
      </w:r>
    </w:p>
    <w:p w14:paraId="68CB153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（3）将承诺审批时限由10个工作日压减至5个工作日。</w:t>
      </w:r>
    </w:p>
    <w:p w14:paraId="55BB73AD">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sz w:val="28"/>
          <w:szCs w:val="28"/>
          <w:highlight w:val="none"/>
          <w:lang w:val="en-US" w:eastAsia="zh-CN"/>
        </w:rPr>
      </w:pPr>
      <w:r>
        <w:rPr>
          <w:rFonts w:hint="default" w:ascii="Times New Roman" w:hAnsi="Times New Roman" w:eastAsia="仿宋GB2312" w:cs="Times New Roman"/>
          <w:b/>
          <w:bCs/>
          <w:strike w:val="0"/>
          <w:dstrike w:val="0"/>
          <w:sz w:val="28"/>
          <w:szCs w:val="28"/>
          <w:highlight w:val="none"/>
          <w:lang w:val="en-US" w:eastAsia="zh-CN"/>
        </w:rPr>
        <w:t>7.加强事中事后监管措施</w:t>
      </w:r>
    </w:p>
    <w:p w14:paraId="7831D0F0">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县级以上人民政府地名行政主管部门和其他有关部门在监督检查中发现地名的命名存在问题的，应当及时提出整改建议，下达整改通知书，依法向有关部门提出处理建议；对涉嫌违反本条例规定的有关责任人员，必要时可以采取约谈措施，并向社会通报。</w:t>
      </w:r>
    </w:p>
    <w:p w14:paraId="5C99AC3F">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（2）县级以上人民政府地名行政主管部门和其他有关部门可以委托第三方机构对地名的命名情况进行评估。</w:t>
      </w:r>
    </w:p>
    <w:p w14:paraId="42E7C4DF">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申请材料</w:t>
      </w:r>
    </w:p>
    <w:p w14:paraId="25FCFFC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14:paraId="506D5C6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地名命名申请书，包括命名的方案及理由和地理实体的位置、规模、性质等基本情况。</w:t>
      </w:r>
    </w:p>
    <w:p w14:paraId="6576812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14:paraId="05F3CAB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《地名管理条例》第十一条：机关、企业事业单位、基层群众性自治组织等申请地名命名、更名应当提交申请书。申请书应当包括下列材料：</w:t>
      </w:r>
    </w:p>
    <w:p w14:paraId="352C36BE">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（一）命名、更名的方案及理由；</w:t>
      </w:r>
    </w:p>
    <w:p w14:paraId="1711A66F">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（二）地理实体的位置、规模、性质等基本情况；</w:t>
      </w:r>
    </w:p>
    <w:p w14:paraId="21B46619">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（三）国务院地名行政主管部门规定应当提交的其他材料。</w:t>
      </w:r>
    </w:p>
    <w:p w14:paraId="209CEC6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区划的命名、更名，应当按照《行政区划管理条例》的规定，提交风险评估报告、专家论证报告、征求社会公众等意见报告。其他地名的命名、更名，应当综合考虑社会影响、专业性、技术性以及与群众生活的密切程度等因素，组织开展综合评估、专家论证、征求意见并提交相关报告。</w:t>
      </w:r>
    </w:p>
    <w:p w14:paraId="4AF5F434">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中介服务</w:t>
      </w:r>
    </w:p>
    <w:p w14:paraId="0F99A609">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Times New Roman"/>
          <w:b w:val="0"/>
          <w:bCs w:val="0"/>
          <w:strike w:val="0"/>
          <w:dstrike w:val="0"/>
          <w:color w:val="auto"/>
          <w:sz w:val="28"/>
          <w:szCs w:val="28"/>
          <w:lang w:val="en-US" w:eastAsia="zh-CN"/>
        </w:rPr>
        <w:t>无</w:t>
      </w:r>
    </w:p>
    <w:p w14:paraId="0C97B39D">
      <w:pPr>
        <w:spacing w:line="600" w:lineRule="exact"/>
        <w:ind w:firstLine="562"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14:paraId="6232D05C">
      <w:pPr>
        <w:spacing w:line="600" w:lineRule="exact"/>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14:paraId="61CAE5B6">
      <w:pPr>
        <w:spacing w:line="600" w:lineRule="exact"/>
        <w:ind w:firstLine="560"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无</w:t>
      </w:r>
    </w:p>
    <w:p w14:paraId="0CB22570">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14:paraId="108599D1">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14:paraId="2947284B">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审批程序</w:t>
      </w:r>
    </w:p>
    <w:p w14:paraId="348C234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14:paraId="4D4595BB">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（1）申请；（2）受理；（3）审查；（4）决定；（5）公告。</w:t>
      </w:r>
    </w:p>
    <w:p w14:paraId="335C9A9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14:paraId="5A6E4BB8">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中华人民共和国行政许可法》第29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4571416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14:paraId="7C37337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行政许可申请可以通过信函、电报、电传、传真、电子数据交换和电子邮件等方式提出。</w:t>
      </w:r>
    </w:p>
    <w:p w14:paraId="3911FC9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第30条：行政机关应当将法律、法规、规章规定的有关行政许可的事项、依据、条件、数量、程序、期限以及需要提交的全部材料的目录和申请书示范文本等在办公场所公示。</w:t>
      </w:r>
    </w:p>
    <w:p w14:paraId="2BC2173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申请人要求行政机关对公示内容予以说明、解释的，行政机关应当说明、解释，提供准确、可靠的信息。</w:t>
      </w:r>
    </w:p>
    <w:p w14:paraId="3DB0AE1E">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第31条：申请人申请行政许可，应当如实向行政机关提交有关材料和反映真实情况，并对其申请材料实质内容的真实性负责。行政机关不得要求申请人提交与其申请的行政许可事项无关的技术资料和其他材料。</w:t>
      </w:r>
    </w:p>
    <w:p w14:paraId="5D1D712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第32条：行政机关对申请人提出的行政许可申请，应当根据下列情况分别作出处理：</w:t>
      </w:r>
    </w:p>
    <w:p w14:paraId="5AED381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（一）申请事项依法不需要取得行政许可的，应当即时告知申请人不受理；</w:t>
      </w:r>
    </w:p>
    <w:p w14:paraId="5CC8F32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14:paraId="29A94729">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（三）申请材料存在可以当场更正的错误的，应当允许申请人当场更正；</w:t>
      </w:r>
    </w:p>
    <w:p w14:paraId="6D10BBB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14:paraId="0C4E0BAF">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14:paraId="22A6B133">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行政机关受理或者不予受理行政许可申请，应当出具加盖本行政机关专用印章和注明日期的书面凭证。</w:t>
      </w:r>
    </w:p>
    <w:p w14:paraId="5C195AF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第34条：行政机关应当对申请人提交的申请材料进行审查。</w:t>
      </w:r>
    </w:p>
    <w:p w14:paraId="1D9B89F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申请人提交的申请材料齐全、符合法定形式，行政机关能够当场作出决定的，应当当场作出书面的行政许可决定。</w:t>
      </w:r>
    </w:p>
    <w:p w14:paraId="39CC9C46">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根据法定条件和程序，需要对申请材料的实质内容进行核实的，行政机关应当指派两名以上工作人员进行核查。</w:t>
      </w:r>
    </w:p>
    <w:p w14:paraId="4B8B2127">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第36条：行政机关对行政许可申请进行审查时，发现行政许可事项直接关系他人重大利益的，应当告知该利害关系人。申请人、利害关系人有权进行陈述和申辩。行政机关应当听取申请人、利害关系人的意见。</w:t>
      </w:r>
    </w:p>
    <w:p w14:paraId="20295EB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第37条：行政机关对行政许可申请进行审查后，除当场作出行政许可决定的外，应当在法定期限内按照规定程序作出行政许可决定。</w:t>
      </w:r>
    </w:p>
    <w:p w14:paraId="585B30F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第38条：申请人的申请符合法定条件、标准的，行政机关应当依法作出准予行政许可的书面决定。</w:t>
      </w:r>
    </w:p>
    <w:p w14:paraId="5934768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行政机关依法作出不予行政许可的书面决定的，应当说明理由，并告知申请人享有依法申请行政复议或者提起行政诉讼的权利。</w:t>
      </w:r>
    </w:p>
    <w:p w14:paraId="2755511B">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办法》第17条：公民、法人或者其他组织从事特定水事活动，依法需要取得水行政许可的，应当直接向有水行政许可权的水行政许可实施机关提出申请。但是，本办法第三十三条第二款规定的情形除外。</w:t>
      </w:r>
    </w:p>
    <w:p w14:paraId="7FC40FC9">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18条：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三日内提供能够证明其申请文件效力的材料；逾期未能提供的，视为放弃本次申请。</w:t>
      </w:r>
    </w:p>
    <w:p w14:paraId="0B09021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第19条：申请水行政许可，需要使用格式文本的，水行政许可实施机关应当向申请人提供，格式文本中不得包含与申请水行政许可事项没有直接关系的内容。</w:t>
      </w:r>
    </w:p>
    <w:p w14:paraId="5AF87B8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第20条：申请人可以委托代理人提出水行政许可申请。但是，依照法律、法规、规章应当由申请人本人到水行政许可实施机关的办公场所提出水行政许可申请的除外。</w:t>
      </w:r>
    </w:p>
    <w:p w14:paraId="3EAB406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委托代理人提出水行政许可申请的，应当出具授权委托书。委托人为自然人的，应当在授权委托书上签名；委托人为法人或者其他组织的，应当由法定代表人或者主要负责人在授权委托书上签名并加盖公章。授权委托书应当载明下列事项：</w:t>
      </w:r>
    </w:p>
    <w:p w14:paraId="1B02B512">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（一）委托人和代理人的基本情况；</w:t>
      </w:r>
    </w:p>
    <w:p w14:paraId="49F256E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（二）代为提出水行政许可申请、递交有关材料、收受法律文书、接受询问等代理事项和代理权限；</w:t>
      </w:r>
    </w:p>
    <w:p w14:paraId="505AD16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（三）代理起止日期。</w:t>
      </w:r>
    </w:p>
    <w:p w14:paraId="387F20A7">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第21条：水行政许可实施机关应当将法律、法规、规章规定的有关水行政许可的事项、依据、条件、数量、程序、期限、需要提交的全部材料的目录、申请书和授权委托书等格式文本及填写说明在办公场所公示。</w:t>
      </w:r>
    </w:p>
    <w:p w14:paraId="44825C4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水行政许可实施机关应当逐步推行电子政务，在网站上公示前款所列事项，为申请人采取数据电文等方式提出水行政许可申请、查询水行政许可办理情况和结果等提供必要便利。</w:t>
      </w:r>
    </w:p>
    <w:p w14:paraId="6A0D031B">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水行政许可实施机关应当根据申请人的要求，对公示内容予以说明、解释。</w:t>
      </w:r>
    </w:p>
    <w:p w14:paraId="5920594E">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22条：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14:paraId="76449973">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第23条：水行政许可实施机关收到水行政许可申请后，应当对下列事项进行审查：</w:t>
      </w:r>
    </w:p>
    <w:p w14:paraId="1BD89D6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（一）申请事项是否依法需要取得水行政许可；</w:t>
      </w:r>
    </w:p>
    <w:p w14:paraId="31C15979">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（二）申请事项是否属于本机关的职权范围；</w:t>
      </w:r>
    </w:p>
    <w:p w14:paraId="43E299A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（三）申请人是否具有依法不得提出水行政许可申请的情形；</w:t>
      </w:r>
    </w:p>
    <w:p w14:paraId="7C6621D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（四）申请材料是否齐全、符合法定形式。</w:t>
      </w:r>
    </w:p>
    <w:p w14:paraId="1205134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第24条：水行政许可实施机关对水行政许可申请审查后，应当根据下列情况分别作出处理：</w:t>
      </w:r>
    </w:p>
    <w:p w14:paraId="6F7C023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（一）申请事项依法不需要取得水行政许可的，应当即时制作《水行政许可申请不受理告知书》，告知申请人不受理；</w:t>
      </w:r>
    </w:p>
    <w:p w14:paraId="5F4A1DB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14:paraId="2E0C868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（三）申请材料存在文字、计算、装订等非实质内容错误的，应当允许申请人当场更正，但应当对更正内容签字或者盖章确认；</w:t>
      </w:r>
    </w:p>
    <w:p w14:paraId="7956CCD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（四）申请材料不齐全或者不符合法定形式的，应当当场或者在五日内制作《水行政许可申请补正通知书》，一次告知申请人需要补正的全部内容，逾期不告知的，自收到申请材料之日起即为受理；</w:t>
      </w:r>
    </w:p>
    <w:p w14:paraId="2E05275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（五）申请事项属于本机关职权范围，申请材料齐全、符合法定形式，或者申请人按照要求提交全部补正申请材料的，应当制作《水行政许可申请受理通知书》。</w:t>
      </w:r>
    </w:p>
    <w:p w14:paraId="3F56246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14:paraId="252B2A9F">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第27条：水行政许可实施机关受理水行政许可申请后应当进行审查。审查一般以书面形式进行。</w:t>
      </w:r>
    </w:p>
    <w:p w14:paraId="2070FEFE">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除能够当场作出水行政许可决定的外，根据法定条件和程序，需要对申请材料的实质内容进行核查的，应当指派两名以上工作人员进行。核查过程中需要进行现场检查或者调查询问有关人员的，应当制作笔录，由核查方与被核查方签字确认；被核查方拒绝签字的，应当在笔录中记明。</w:t>
      </w:r>
    </w:p>
    <w:p w14:paraId="3087B407">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28条：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14:paraId="3E1F630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告知书或者公告应当确定申请人和利害关系人陈述和申辩的合理期限，并说明该水行政许可的有关情况，但涉及国家秘密、商业秘密或者个人隐私的部分除外。申请人、利害关系人要求陈述和申辩的，应当听取，并制作笔录。申请人、利害关系人提出的事实、理由经审核成立的，应当采纳。</w:t>
      </w:r>
    </w:p>
    <w:p w14:paraId="74F4E33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第32条：水行政许可实施机关审查水行政许可申请后，除当场作出水行政许可决定的外，应当在法定期限内按照法律、法规、规章和本办法规定的程序作出如下水行政许可决定：</w:t>
      </w:r>
    </w:p>
    <w:p w14:paraId="4D897B9B">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14:paraId="326BA479">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14:paraId="0AD6282B">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第34条：申请人在水行政许可实施机关作出水行政许可决定之前，可以书面申请撤回水行政许可申请。</w:t>
      </w:r>
    </w:p>
    <w:p w14:paraId="14967BDB">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14:paraId="23CB1182">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14:paraId="6EDB939F">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14:paraId="1789B186">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14:paraId="4DD2BB12">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14:paraId="239948DA">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14:paraId="4BFBDDB2">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是</w:t>
      </w:r>
    </w:p>
    <w:p w14:paraId="2136F460">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14:paraId="103A2362">
      <w:pPr>
        <w:spacing w:line="600" w:lineRule="exact"/>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28"/>
          <w:szCs w:val="28"/>
          <w:lang w:val="en-US" w:eastAsia="zh-CN"/>
        </w:rPr>
        <w:t>否</w:t>
      </w:r>
    </w:p>
    <w:p w14:paraId="1F198ED3">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受理和审批时限</w:t>
      </w:r>
    </w:p>
    <w:p w14:paraId="31C61D6B">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14:paraId="6461BD2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20个工作日</w:t>
      </w:r>
    </w:p>
    <w:p w14:paraId="13327B9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14:paraId="5A51001E">
      <w:pPr>
        <w:spacing w:line="600" w:lineRule="exact"/>
        <w:ind w:firstLine="560" w:firstLineChars="200"/>
        <w:outlineLvl w:val="9"/>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426C3B53">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14:paraId="762436BA">
      <w:pPr>
        <w:spacing w:line="600" w:lineRule="exact"/>
        <w:ind w:firstLine="560" w:firstLineChars="200"/>
        <w:outlineLvl w:val="9"/>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法律、法规对水行政许可期限另有规定的，依照其规定。</w:t>
      </w:r>
    </w:p>
    <w:p w14:paraId="2834BA0A">
      <w:pPr>
        <w:spacing w:line="600" w:lineRule="exact"/>
        <w:ind w:firstLine="562"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4.承诺审批时限：</w:t>
      </w:r>
      <w:r>
        <w:rPr>
          <w:rFonts w:hint="default" w:ascii="Times New Roman" w:hAnsi="Times New Roman" w:eastAsia="方正仿宋_GBK" w:cs="Times New Roman"/>
          <w:b w:val="0"/>
          <w:bCs w:val="0"/>
          <w:strike w:val="0"/>
          <w:dstrike w:val="0"/>
          <w:color w:val="auto"/>
          <w:sz w:val="28"/>
          <w:szCs w:val="28"/>
          <w:lang w:val="en-US" w:eastAsia="zh-CN"/>
        </w:rPr>
        <w:t>5</w:t>
      </w:r>
      <w:r>
        <w:rPr>
          <w:rFonts w:hint="default" w:ascii="Times New Roman" w:hAnsi="Times New Roman" w:eastAsia="方正仿宋_GBK" w:cs="Times New Roman"/>
          <w:b w:val="0"/>
          <w:bCs w:val="0"/>
          <w:strike w:val="0"/>
          <w:dstrike w:val="0"/>
          <w:color w:val="auto"/>
          <w:sz w:val="28"/>
          <w:szCs w:val="28"/>
          <w:lang w:val="en-US" w:eastAsia="zh-CN"/>
        </w:rPr>
        <w:t>个工作日</w:t>
      </w:r>
    </w:p>
    <w:p w14:paraId="1028A4EB">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依法进行专家评审另需时间不超过7个工作日</w:t>
      </w:r>
    </w:p>
    <w:p w14:paraId="222164FA">
      <w:pPr>
        <w:spacing w:line="600" w:lineRule="exact"/>
        <w:ind w:firstLine="560"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依法进行专家评审另需时间不计算在该时限</w:t>
      </w:r>
    </w:p>
    <w:p w14:paraId="4F80AD22">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收费</w:t>
      </w:r>
    </w:p>
    <w:p w14:paraId="24A0FF72">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1.办理行政许可是否收费：</w:t>
      </w:r>
      <w:r>
        <w:rPr>
          <w:rFonts w:hint="default" w:ascii="Times New Roman" w:hAnsi="Times New Roman" w:eastAsia="方正仿宋_GBK" w:cs="Times New Roman"/>
          <w:b w:val="0"/>
          <w:bCs w:val="0"/>
          <w:strike w:val="0"/>
          <w:dstrike w:val="0"/>
          <w:color w:val="auto"/>
          <w:sz w:val="28"/>
          <w:szCs w:val="28"/>
          <w:lang w:val="en-US" w:eastAsia="zh-CN"/>
        </w:rPr>
        <w:t>否</w:t>
      </w:r>
    </w:p>
    <w:p w14:paraId="7859CE5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14:paraId="67B00ED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533CC81C">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行政许可证件</w:t>
      </w:r>
    </w:p>
    <w:p w14:paraId="63BA86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其他</w:t>
      </w:r>
    </w:p>
    <w:p w14:paraId="6D87F2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2.审批结果名称：</w:t>
      </w:r>
      <w:r>
        <w:rPr>
          <w:rFonts w:hint="default" w:ascii="Times New Roman" w:hAnsi="Times New Roman" w:eastAsia="方正仿宋_GBK" w:cs="Times New Roman"/>
          <w:b w:val="0"/>
          <w:bCs w:val="0"/>
          <w:strike w:val="0"/>
          <w:dstrike w:val="0"/>
          <w:color w:val="auto"/>
          <w:sz w:val="28"/>
          <w:szCs w:val="28"/>
          <w:lang w:val="en-US" w:eastAsia="zh-CN"/>
        </w:rPr>
        <w:t>公告</w:t>
      </w:r>
    </w:p>
    <w:p w14:paraId="75A8A0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3.审批结果的有效期限：</w:t>
      </w:r>
      <w:r>
        <w:rPr>
          <w:rFonts w:hint="default" w:ascii="Times New Roman" w:hAnsi="Times New Roman" w:eastAsia="方正仿宋_GBK" w:cs="Times New Roman"/>
          <w:b w:val="0"/>
          <w:bCs w:val="0"/>
          <w:strike w:val="0"/>
          <w:dstrike w:val="0"/>
          <w:color w:val="auto"/>
          <w:sz w:val="28"/>
          <w:szCs w:val="28"/>
          <w:lang w:val="en-US" w:eastAsia="zh-CN"/>
        </w:rPr>
        <w:t>无期限</w:t>
      </w:r>
    </w:p>
    <w:p w14:paraId="7A88D22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14:paraId="453D32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7CFF41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auto"/>
          <w:sz w:val="28"/>
          <w:szCs w:val="28"/>
          <w:lang w:val="en-US" w:eastAsia="zh-CN"/>
        </w:rPr>
        <w:t>否</w:t>
      </w:r>
    </w:p>
    <w:p w14:paraId="59E0F46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p>
    <w:p w14:paraId="4F47C9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677B81C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auto"/>
          <w:sz w:val="28"/>
          <w:szCs w:val="28"/>
          <w:lang w:val="en-US" w:eastAsia="zh-CN"/>
        </w:rPr>
        <w:t>否</w:t>
      </w:r>
    </w:p>
    <w:p w14:paraId="1703BB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p>
    <w:p w14:paraId="690D35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4D4D5DB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p>
    <w:p w14:paraId="07DECE9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全国</w:t>
      </w:r>
    </w:p>
    <w:p w14:paraId="534DB66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14:paraId="01502C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（1）《中华人民共和国行政许可法》第41条：法律、行政法规设定的行政许可，其适用范围没有地域限制的，申请人取得的行政许可在全国范围内有效。</w:t>
      </w:r>
    </w:p>
    <w:p w14:paraId="17FEBB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第37条：水行政许可的适用范围没有地域限制的，申请人取得的水行政许可在全国范围内有效；水行政许可的适用范围有地域限制的，《准予水行政许可决定书》或者水行政许可证件、证书上应当注明。</w:t>
      </w:r>
    </w:p>
    <w:p w14:paraId="3BFC09C4">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行政许可数量限制</w:t>
      </w:r>
    </w:p>
    <w:p w14:paraId="3F2366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1.有无行政许可数量限制：</w:t>
      </w:r>
      <w:r>
        <w:rPr>
          <w:rFonts w:hint="default" w:ascii="Times New Roman" w:hAnsi="Times New Roman" w:eastAsia="方正仿宋_GBK" w:cs="Times New Roman"/>
          <w:b w:val="0"/>
          <w:bCs w:val="0"/>
          <w:strike w:val="0"/>
          <w:dstrike w:val="0"/>
          <w:color w:val="auto"/>
          <w:sz w:val="28"/>
          <w:szCs w:val="28"/>
          <w:lang w:val="en-US" w:eastAsia="zh-CN"/>
        </w:rPr>
        <w:t>无</w:t>
      </w:r>
    </w:p>
    <w:p w14:paraId="104E3B2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14:paraId="42F59B1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14:paraId="033276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28"/>
          <w:szCs w:val="28"/>
          <w:lang w:val="en-US" w:eastAsia="zh-CN"/>
        </w:rPr>
        <w:t>无</w:t>
      </w:r>
    </w:p>
    <w:p w14:paraId="07F8EA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5.规定在数量限制条件下实施行政许可方式的依据</w:t>
      </w:r>
    </w:p>
    <w:p w14:paraId="331176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64BF8062">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行政许可后年检</w:t>
      </w:r>
    </w:p>
    <w:p w14:paraId="5CFEE8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1.有无年检要求：</w:t>
      </w:r>
      <w:r>
        <w:rPr>
          <w:rFonts w:hint="default" w:ascii="Times New Roman" w:hAnsi="Times New Roman" w:eastAsia="方正仿宋_GBK" w:cs="Times New Roman"/>
          <w:b w:val="0"/>
          <w:bCs w:val="0"/>
          <w:strike w:val="0"/>
          <w:dstrike w:val="0"/>
          <w:color w:val="auto"/>
          <w:sz w:val="28"/>
          <w:szCs w:val="28"/>
          <w:lang w:val="en-US" w:eastAsia="zh-CN"/>
        </w:rPr>
        <w:t>无</w:t>
      </w:r>
    </w:p>
    <w:p w14:paraId="0D5DACB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p>
    <w:p w14:paraId="60A9838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745CB8C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14:paraId="621C83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4.年检是否要求报送材料：</w:t>
      </w:r>
      <w:r>
        <w:rPr>
          <w:rFonts w:hint="default" w:ascii="Times New Roman" w:hAnsi="Times New Roman" w:eastAsia="方正仿宋_GBK" w:cs="Times New Roman"/>
          <w:b w:val="0"/>
          <w:bCs w:val="0"/>
          <w:strike w:val="0"/>
          <w:dstrike w:val="0"/>
          <w:color w:val="auto"/>
          <w:sz w:val="28"/>
          <w:szCs w:val="28"/>
          <w:lang w:val="en-US" w:eastAsia="zh-CN"/>
        </w:rPr>
        <w:t>无</w:t>
      </w:r>
    </w:p>
    <w:p w14:paraId="61D7AC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5.年检报送材料名称：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14:paraId="4B340C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6.年检是否收费：</w:t>
      </w:r>
      <w:r>
        <w:rPr>
          <w:rFonts w:hint="default" w:ascii="Times New Roman" w:hAnsi="Times New Roman" w:eastAsia="方正仿宋_GBK" w:cs="Times New Roman"/>
          <w:b w:val="0"/>
          <w:bCs w:val="0"/>
          <w:strike w:val="0"/>
          <w:dstrike w:val="0"/>
          <w:color w:val="auto"/>
          <w:sz w:val="28"/>
          <w:szCs w:val="28"/>
          <w:lang w:val="en-US" w:eastAsia="zh-CN"/>
        </w:rPr>
        <w:t>无</w:t>
      </w:r>
    </w:p>
    <w:p w14:paraId="11A598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14:paraId="257D13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00E3D7D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14:paraId="6E86562B">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行政许可后年报</w:t>
      </w:r>
    </w:p>
    <w:p w14:paraId="3B20D7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14:paraId="2E8740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14:paraId="4969E73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14:paraId="4F40D78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52D769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14:paraId="2F19C91D">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监管主体</w:t>
      </w:r>
    </w:p>
    <w:p w14:paraId="3FB112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县级水利部门</w:t>
      </w:r>
    </w:p>
    <w:p w14:paraId="33F36EBF">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备注</w:t>
      </w:r>
    </w:p>
    <w:p w14:paraId="6BF0D98C">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14:paraId="532D480B">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14:paraId="155542A2">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14:paraId="6FFC1D57">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14:paraId="41F5A636">
      <w:pPr>
        <w:jc w:val="center"/>
        <w:outlineLvl w:val="9"/>
        <w:rPr>
          <w:rFonts w:hint="default" w:ascii="Times New Roman" w:hAnsi="Times New Roman" w:eastAsia="方正小标宋_GBK" w:cs="Times New Roman"/>
          <w:b w:val="0"/>
          <w:bCs w:val="0"/>
          <w:strike w:val="0"/>
          <w:dstrike w:val="0"/>
          <w:color w:val="auto"/>
          <w:sz w:val="40"/>
          <w:szCs w:val="40"/>
          <w:lang w:eastAsia="zh-CN"/>
        </w:rPr>
      </w:pPr>
    </w:p>
    <w:p w14:paraId="7C18ADCD">
      <w:pPr>
        <w:jc w:val="center"/>
        <w:outlineLvl w:val="9"/>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具有重要地理方位意义的水利设施更名审批</w:t>
      </w:r>
    </w:p>
    <w:p w14:paraId="15CC818D">
      <w:pPr>
        <w:jc w:val="center"/>
        <w:outlineLvl w:val="9"/>
        <w:rPr>
          <w:rFonts w:hint="default" w:ascii="Times New Roman" w:hAnsi="Times New Roman" w:eastAsia="方正小标宋_GBK" w:cs="Times New Roman"/>
          <w:b w:val="0"/>
          <w:bCs w:val="0"/>
          <w:strike w:val="0"/>
          <w:dstrike w:val="0"/>
          <w:color w:val="auto"/>
          <w:sz w:val="40"/>
          <w:szCs w:val="40"/>
          <w:lang w:val="en-US" w:eastAsia="zh-CN"/>
        </w:rPr>
      </w:pPr>
      <w:r>
        <w:rPr>
          <w:rFonts w:hint="default" w:ascii="Times New Roman" w:hAnsi="Times New Roman" w:eastAsia="方正小标宋_GBK" w:cs="Times New Roman"/>
          <w:b w:val="0"/>
          <w:bCs w:val="0"/>
          <w:strike w:val="0"/>
          <w:dstrike w:val="0"/>
          <w:color w:val="auto"/>
          <w:sz w:val="40"/>
          <w:szCs w:val="40"/>
          <w:lang w:val="en-US" w:eastAsia="zh-CN"/>
        </w:rPr>
        <w:t>【00011110800402】</w:t>
      </w:r>
    </w:p>
    <w:p w14:paraId="55F7509A">
      <w:pPr>
        <w:jc w:val="center"/>
        <w:outlineLvl w:val="9"/>
        <w:rPr>
          <w:rFonts w:hint="default" w:ascii="Times New Roman" w:hAnsi="Times New Roman" w:eastAsia="方正小标宋_GBK" w:cs="Times New Roman"/>
          <w:b w:val="0"/>
          <w:bCs w:val="0"/>
          <w:strike w:val="0"/>
          <w:dstrike w:val="0"/>
          <w:color w:val="auto"/>
          <w:sz w:val="40"/>
          <w:szCs w:val="40"/>
          <w:lang w:val="en-US" w:eastAsia="zh-CN"/>
        </w:rPr>
      </w:pPr>
    </w:p>
    <w:p w14:paraId="1A5A0FCC">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基本要素</w:t>
      </w:r>
    </w:p>
    <w:p w14:paraId="59A7BB2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14:paraId="4354CAC5">
      <w:pPr>
        <w:spacing w:line="360" w:lineRule="auto"/>
        <w:ind w:firstLine="560" w:firstLineChars="200"/>
        <w:outlineLvl w:val="9"/>
        <w:rPr>
          <w:rFonts w:hint="default" w:ascii="Times New Roman" w:hAnsi="Times New Roman" w:eastAsia="仿宋" w:cs="Times New Roman"/>
          <w:strike w:val="0"/>
          <w:dstrike w:val="0"/>
          <w:sz w:val="28"/>
          <w:szCs w:val="28"/>
          <w:lang w:val="en-US"/>
        </w:rPr>
      </w:pPr>
      <w:r>
        <w:rPr>
          <w:rFonts w:hint="default" w:ascii="Times New Roman" w:hAnsi="Times New Roman" w:eastAsia="方正仿宋_GBK" w:cs="Times New Roman"/>
          <w:strike w:val="0"/>
          <w:dstrike w:val="0"/>
          <w:sz w:val="28"/>
          <w:szCs w:val="28"/>
          <w:lang w:val="en-US"/>
        </w:rPr>
        <w:t>地名命名、更名审批</w:t>
      </w:r>
      <w:r>
        <w:rPr>
          <w:rFonts w:hint="default" w:ascii="Times New Roman" w:hAnsi="Times New Roman" w:eastAsia="方正仿宋_GBK" w:cs="Times New Roman"/>
          <w:strike w:val="0"/>
          <w:dstrike w:val="0"/>
          <w:sz w:val="28"/>
          <w:szCs w:val="28"/>
          <w:lang w:val="en-US" w:eastAsia="zh-CN"/>
        </w:rPr>
        <w:t>【</w:t>
      </w:r>
      <w:r>
        <w:rPr>
          <w:rFonts w:hint="default" w:ascii="Times New Roman" w:hAnsi="Times New Roman" w:eastAsia="方正仿宋_GBK" w:cs="Times New Roman"/>
          <w:strike w:val="0"/>
          <w:dstrike w:val="0"/>
          <w:sz w:val="28"/>
          <w:szCs w:val="28"/>
          <w:lang w:val="en-US"/>
        </w:rPr>
        <w:t>00011110800Y</w:t>
      </w:r>
      <w:r>
        <w:rPr>
          <w:rFonts w:hint="default" w:ascii="Times New Roman" w:hAnsi="Times New Roman" w:eastAsia="方正仿宋_GBK" w:cs="Times New Roman"/>
          <w:strike w:val="0"/>
          <w:dstrike w:val="0"/>
          <w:sz w:val="28"/>
          <w:szCs w:val="28"/>
          <w:lang w:val="en-US" w:eastAsia="zh-CN"/>
        </w:rPr>
        <w:t>】</w:t>
      </w:r>
    </w:p>
    <w:p w14:paraId="5F2CEEB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default" w:ascii="Times New Roman" w:hAnsi="Times New Roman" w:eastAsia="仿宋GB2312" w:cs="Times New Roman"/>
          <w:b/>
          <w:bCs/>
          <w:strike w:val="0"/>
          <w:dstrike w:val="0"/>
          <w:color w:val="auto"/>
          <w:sz w:val="28"/>
          <w:szCs w:val="28"/>
          <w:lang w:val="en-US" w:eastAsia="zh-CN"/>
        </w:rPr>
        <w:t>事项子项名称及编码</w:t>
      </w:r>
    </w:p>
    <w:p w14:paraId="30957743">
      <w:pPr>
        <w:spacing w:line="360" w:lineRule="auto"/>
        <w:ind w:firstLine="560" w:firstLineChars="200"/>
        <w:outlineLvl w:val="9"/>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rPr>
        <w:t>具有重要地理方位意义的水利设施命名、更名审批（县级权限）【000111108004】</w:t>
      </w:r>
    </w:p>
    <w:p w14:paraId="732E7D8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14:paraId="2A03E997">
      <w:pPr>
        <w:spacing w:line="360" w:lineRule="auto"/>
        <w:ind w:firstLine="560" w:firstLineChars="200"/>
        <w:outlineLvl w:val="9"/>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具有重要地理方位意义的水利设施更名审批(00011110800402)</w:t>
      </w:r>
    </w:p>
    <w:p w14:paraId="2A7D1002">
      <w:pPr>
        <w:spacing w:line="360" w:lineRule="auto"/>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4.设定依据</w:t>
      </w:r>
    </w:p>
    <w:p w14:paraId="5B438F8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w:t>
      </w:r>
    </w:p>
    <w:p w14:paraId="0B479A3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14:paraId="1A52952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（1）《地名管理条例》</w:t>
      </w:r>
    </w:p>
    <w:p w14:paraId="5434B0A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w:t>
      </w:r>
    </w:p>
    <w:p w14:paraId="2675831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14:paraId="78D18E3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w:t>
      </w:r>
    </w:p>
    <w:p w14:paraId="5D9ABCE2">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县级水利部门</w:t>
      </w:r>
    </w:p>
    <w:p w14:paraId="1455B616">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县级</w:t>
      </w:r>
    </w:p>
    <w:p w14:paraId="79F3F35F">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县级</w:t>
      </w:r>
    </w:p>
    <w:p w14:paraId="74F17966">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是</w:t>
      </w:r>
    </w:p>
    <w:p w14:paraId="5B02541A">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县级</w:t>
      </w:r>
    </w:p>
    <w:p w14:paraId="07328DF0">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14:paraId="77D8DB53">
      <w:pPr>
        <w:spacing w:line="600" w:lineRule="exact"/>
        <w:ind w:firstLine="562" w:firstLineChars="200"/>
        <w:outlineLvl w:val="9"/>
        <w:rPr>
          <w:rFonts w:hint="default" w:ascii="Times New Roman" w:hAnsi="Times New Roman" w:eastAsia="仿宋GB2312" w:cs="Times New Roman"/>
          <w:strike w:val="0"/>
          <w:dstrike w:val="0"/>
          <w:sz w:val="28"/>
          <w:szCs w:val="28"/>
          <w:highlight w:val="yellow"/>
          <w:lang w:val="en-US"/>
        </w:rPr>
      </w:pPr>
      <w:r>
        <w:rPr>
          <w:rFonts w:hint="default"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default" w:ascii="Times New Roman" w:hAnsi="Times New Roman" w:eastAsia="仿宋GB2312" w:cs="Times New Roman"/>
          <w:b/>
          <w:bCs/>
          <w:strike w:val="0"/>
          <w:dstrike w:val="0"/>
          <w:color w:val="auto"/>
          <w:sz w:val="28"/>
          <w:szCs w:val="28"/>
          <w:highlight w:val="none"/>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14:paraId="23911D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无对应政务服务事项</w:t>
      </w:r>
    </w:p>
    <w:p w14:paraId="0E5C5AAA">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行政许可事项类型</w:t>
      </w:r>
    </w:p>
    <w:p w14:paraId="6F03C48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其他型</w:t>
      </w:r>
    </w:p>
    <w:p w14:paraId="54DC1CBA">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行政许可条件</w:t>
      </w:r>
    </w:p>
    <w:p w14:paraId="4B7A577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14:paraId="3CB58BE9">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（1）具有重要地理方位意义的水利设施的更名。</w:t>
      </w:r>
    </w:p>
    <w:p w14:paraId="6E4537E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地名需满足以下要求：①含义明确、健康，不违背公序良俗；②符合地理实体的实际地域、规模、性质等特征；③使用国家通用语言文字，避免使用生僻字；④一般不以人名作地名，不以国家领导人的名字作地名；⑤不以外国人名、地名作地名；⑥不以企业名称或者商标名称作地名；⑦国内著名的自然地理实体名称，全国范围内的县级以上行政区划名称，不应重名，并避免同音；⑧同一个省级行政区域内的乡、镇名称，同一个县级行政区域内的村民委员会、居民委员会所在地名称，同一个建成区内的街路巷名称，同一个建成区内的具有重要地理方位意义的住宅区、楼宇名称，不应重名，并避免同音；⑨不以国内著名的自然地理实体、历史文化遗产遗址、超出本行政区域范围的地理实体名称作行政区划专名；⑩具有重要地理方位意义的交通运输、水利、电力、通信、气象等设施名称，一般应当与所在地地名统一。</w:t>
      </w:r>
    </w:p>
    <w:p w14:paraId="12461DA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14:paraId="074AA71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《地名管理条例》第九条：地名由专名和通名两部分组成。地名的命名应当遵循下列规定：</w:t>
      </w:r>
    </w:p>
    <w:p w14:paraId="0D3FE45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（一）含义明确、健康，不违背公序良俗；</w:t>
      </w:r>
    </w:p>
    <w:p w14:paraId="48F6B4D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（二）符合地理实体的实际地域、规模、性质等特征；</w:t>
      </w:r>
    </w:p>
    <w:p w14:paraId="0C26D6B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（三）使用国家通用语言文字，避免使用生僻字；</w:t>
      </w:r>
    </w:p>
    <w:p w14:paraId="7115AD9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（四）一般不以人名作地名，不以国家领导人的名字作地名；</w:t>
      </w:r>
    </w:p>
    <w:p w14:paraId="3C747CC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（五）不以外国人名、地名作地名；</w:t>
      </w:r>
    </w:p>
    <w:p w14:paraId="5E0E971F">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（六）不以企业名称或者商标名称作地名；</w:t>
      </w:r>
    </w:p>
    <w:p w14:paraId="585E14E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（七）国内著名的自然地理实体名称，全国范围内的县级以上行政区划名称，不应重名，并避免同音；</w:t>
      </w:r>
    </w:p>
    <w:p w14:paraId="41CEC1C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八）同一个省级行政区域内的乡、镇名称，同一个县级行政区域内的村民委员会、居民委员会所在地名称，同一个建成区内的街路巷名称，同一个建成区内的具有重要地理方位意义的住宅区、楼宇名称，不应重名，并避免同音；</w:t>
      </w:r>
    </w:p>
    <w:p w14:paraId="5972EECB">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（九）不以国内著名的自然地理实体、历史文化遗产遗址、超出本行政区域范围的地理实体名称作行政区划专名；</w:t>
      </w:r>
    </w:p>
    <w:p w14:paraId="3402623F">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（十）具有重要地理方位意义的交通运输、水利、电力、通信、气象等设施名称，一般应当与所在地地名统一。</w:t>
      </w:r>
    </w:p>
    <w:p w14:paraId="30F1746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法律、行政法规对地名命名规则另有规定的，从其规定。</w:t>
      </w:r>
    </w:p>
    <w:p w14:paraId="454CCD83">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default" w:ascii="Times New Roman" w:hAnsi="Times New Roman" w:eastAsia="黑体" w:cs="Times New Roman"/>
          <w:b w:val="0"/>
          <w:bCs w:val="0"/>
          <w:strike w:val="0"/>
          <w:dstrike w:val="0"/>
          <w:color w:val="auto"/>
          <w:sz w:val="28"/>
          <w:szCs w:val="28"/>
          <w:highlight w:val="none"/>
          <w:lang w:val="en-US" w:eastAsia="zh-CN"/>
        </w:rPr>
        <w:t>与改革举措</w:t>
      </w:r>
    </w:p>
    <w:p w14:paraId="67B0B251">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sz w:val="28"/>
          <w:szCs w:val="28"/>
          <w:highlight w:val="none"/>
          <w:lang w:val="en-US" w:eastAsia="zh-CN"/>
        </w:rPr>
        <w:t>1.服务对象类型：</w:t>
      </w:r>
      <w:r>
        <w:rPr>
          <w:rFonts w:hint="default" w:ascii="Times New Roman" w:hAnsi="Times New Roman" w:eastAsia="方正仿宋_GBK" w:cs="Times New Roman"/>
          <w:b w:val="0"/>
          <w:bCs w:val="0"/>
          <w:strike w:val="0"/>
          <w:dstrike w:val="0"/>
          <w:color w:val="auto"/>
          <w:sz w:val="28"/>
          <w:szCs w:val="28"/>
          <w:lang w:val="en-US" w:eastAsia="zh-CN"/>
        </w:rPr>
        <w:t>企业法人,事业单位法人,行政机关,其他组织</w:t>
      </w:r>
    </w:p>
    <w:p w14:paraId="03B9B3FA">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2.是否为涉企许可事项：</w:t>
      </w:r>
      <w:r>
        <w:rPr>
          <w:rFonts w:hint="default" w:ascii="Times New Roman" w:hAnsi="Times New Roman" w:eastAsia="方正仿宋_GBK" w:cs="Times New Roman"/>
          <w:b w:val="0"/>
          <w:bCs w:val="0"/>
          <w:strike w:val="0"/>
          <w:dstrike w:val="0"/>
          <w:color w:val="auto"/>
          <w:sz w:val="28"/>
          <w:szCs w:val="28"/>
          <w:lang w:val="en-US" w:eastAsia="zh-CN"/>
        </w:rPr>
        <w:t>否</w:t>
      </w:r>
    </w:p>
    <w:p w14:paraId="281F86DB">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3.涉企经营许可事项名称：</w:t>
      </w:r>
      <w:r>
        <w:rPr>
          <w:rFonts w:hint="default" w:ascii="Times New Roman" w:hAnsi="Times New Roman" w:eastAsia="方正仿宋_GBK" w:cs="Times New Roman"/>
          <w:b w:val="0"/>
          <w:bCs w:val="0"/>
          <w:strike w:val="0"/>
          <w:dstrike w:val="0"/>
          <w:color w:val="auto"/>
          <w:sz w:val="28"/>
          <w:szCs w:val="28"/>
          <w:lang w:val="en-US" w:eastAsia="zh-CN"/>
        </w:rPr>
        <w:t>无</w:t>
      </w:r>
    </w:p>
    <w:p w14:paraId="16365977">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4.许可证件名称：</w:t>
      </w:r>
      <w:r>
        <w:rPr>
          <w:rFonts w:hint="default" w:ascii="Times New Roman" w:hAnsi="Times New Roman" w:eastAsia="方正仿宋_GBK" w:cs="Times New Roman"/>
          <w:b w:val="0"/>
          <w:bCs w:val="0"/>
          <w:strike w:val="0"/>
          <w:dstrike w:val="0"/>
          <w:color w:val="auto"/>
          <w:sz w:val="28"/>
          <w:szCs w:val="28"/>
          <w:lang w:val="en-US" w:eastAsia="zh-CN"/>
        </w:rPr>
        <w:t>无</w:t>
      </w:r>
    </w:p>
    <w:p w14:paraId="2CA2E15B">
      <w:pPr>
        <w:spacing w:line="600" w:lineRule="exact"/>
        <w:ind w:firstLine="562" w:firstLineChars="200"/>
        <w:outlineLvl w:val="9"/>
        <w:rPr>
          <w:rFonts w:hint="default" w:ascii="Times New Roman" w:hAnsi="Times New Roman" w:eastAsia="仿宋GB2312" w:cs="Times New Roman"/>
          <w:strike w:val="0"/>
          <w:dstrike w:val="0"/>
          <w:sz w:val="28"/>
          <w:szCs w:val="28"/>
          <w:lang w:val="en-US" w:eastAsia="zh-CN"/>
        </w:rPr>
      </w:pPr>
      <w:r>
        <w:rPr>
          <w:rFonts w:hint="default" w:ascii="Times New Roman" w:hAnsi="Times New Roman" w:eastAsia="仿宋GB2312" w:cs="Times New Roman"/>
          <w:b/>
          <w:bCs/>
          <w:strike w:val="0"/>
          <w:dstrike w:val="0"/>
          <w:sz w:val="28"/>
          <w:szCs w:val="28"/>
          <w:highlight w:val="none"/>
          <w:lang w:val="en-US" w:eastAsia="zh-CN"/>
        </w:rPr>
        <w:t>5.改革方式：</w:t>
      </w:r>
      <w:r>
        <w:rPr>
          <w:rFonts w:hint="default" w:ascii="Times New Roman" w:hAnsi="Times New Roman" w:eastAsia="方正仿宋_GBK" w:cs="Times New Roman"/>
          <w:b w:val="0"/>
          <w:bCs w:val="0"/>
          <w:strike w:val="0"/>
          <w:dstrike w:val="0"/>
          <w:color w:val="auto"/>
          <w:sz w:val="28"/>
          <w:szCs w:val="28"/>
          <w:lang w:val="en-US" w:eastAsia="zh-CN"/>
        </w:rPr>
        <w:t>无</w:t>
      </w:r>
    </w:p>
    <w:p w14:paraId="2E022A47">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sz w:val="28"/>
          <w:szCs w:val="28"/>
          <w:highlight w:val="none"/>
          <w:lang w:val="en-US" w:eastAsia="zh-CN"/>
        </w:rPr>
      </w:pPr>
      <w:r>
        <w:rPr>
          <w:rFonts w:hint="default" w:ascii="Times New Roman" w:hAnsi="Times New Roman" w:eastAsia="仿宋GB2312" w:cs="Times New Roman"/>
          <w:b/>
          <w:bCs/>
          <w:strike w:val="0"/>
          <w:dstrike w:val="0"/>
          <w:sz w:val="28"/>
          <w:szCs w:val="28"/>
          <w:highlight w:val="none"/>
          <w:lang w:val="en-US" w:eastAsia="zh-CN"/>
        </w:rPr>
        <w:t>6.具体改革举措</w:t>
      </w:r>
    </w:p>
    <w:p w14:paraId="5696814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（1）针对具有重要地理方位意义的水利设施的更名，水利部提供申请样例模板，方便服务对象开展有关业务。</w:t>
      </w:r>
    </w:p>
    <w:p w14:paraId="3627540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（2）计划实现具有重要地理方位意义的水利设施的更名业务的网上办理。</w:t>
      </w:r>
    </w:p>
    <w:p w14:paraId="6C94890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（3）将承诺审批时限由10个工作日压减至5个工作日。</w:t>
      </w:r>
    </w:p>
    <w:p w14:paraId="3F5130B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sz w:val="28"/>
          <w:szCs w:val="28"/>
          <w:highlight w:val="none"/>
          <w:lang w:val="en-US" w:eastAsia="zh-CN"/>
        </w:rPr>
      </w:pPr>
      <w:r>
        <w:rPr>
          <w:rFonts w:hint="default" w:ascii="Times New Roman" w:hAnsi="Times New Roman" w:eastAsia="仿宋GB2312" w:cs="Times New Roman"/>
          <w:b/>
          <w:bCs/>
          <w:strike w:val="0"/>
          <w:dstrike w:val="0"/>
          <w:sz w:val="28"/>
          <w:szCs w:val="28"/>
          <w:highlight w:val="none"/>
          <w:lang w:val="en-US" w:eastAsia="zh-CN"/>
        </w:rPr>
        <w:t>7.加强事中事后监管措施</w:t>
      </w:r>
    </w:p>
    <w:p w14:paraId="2A1CC16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县级以上人民政府地名行政主管部门和其他有关部门在监督检查中发现地名的更名存在问题的，应当及时提出整改建议，下达整改通知书，依法向有关部门提出处理建议；对涉嫌违反本条例规定的有关责任人员，必要时可以采取约谈措施，并向社会通报。</w:t>
      </w:r>
    </w:p>
    <w:p w14:paraId="7A73D46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（2）县级以上人民政府地名行政主管部门和其他有关部门可以委托第三方机构对地名的更名情况进行评估。</w:t>
      </w:r>
    </w:p>
    <w:p w14:paraId="529A9A07">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申请材料</w:t>
      </w:r>
    </w:p>
    <w:p w14:paraId="279DA2C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14:paraId="324E844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地名更名申请书，包括更名的方案及理由和地理实体的位置、规模、性质等基本情况。</w:t>
      </w:r>
    </w:p>
    <w:p w14:paraId="09E6702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14:paraId="4C4BB562">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《地名管理条例》第十一条：机关、企业事业单位、基层群众性自治组织等申请地名命名、更名应当提交申请书。申请书应当包括下列材料：</w:t>
      </w:r>
    </w:p>
    <w:p w14:paraId="49A243E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（一）命名、更名的方案及理由；</w:t>
      </w:r>
    </w:p>
    <w:p w14:paraId="7AF3DAE9">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（二）地理实体的位置、规模、性质等基本情况；</w:t>
      </w:r>
    </w:p>
    <w:p w14:paraId="4D523CAF">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（三）国务院地名行政主管部门规定应当提交的其他材料。</w:t>
      </w:r>
    </w:p>
    <w:p w14:paraId="5D31FE96">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区划的命名、更名，应当按照《行政区划管理条例》的规定，提交风险评估报告、专家论证报告、征求社会公众等意见报告。其他地名的命名、更名，应当综合考虑社会影响、专业性、技术性以及与群众生活的密切程度等因素，组织开展综合评估、专家论证、征求意见并提交相关报告。</w:t>
      </w:r>
    </w:p>
    <w:p w14:paraId="3D680C1F">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中介服务</w:t>
      </w:r>
    </w:p>
    <w:p w14:paraId="7043E609">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1.有无法定中介服务事项：</w:t>
      </w:r>
      <w:r>
        <w:rPr>
          <w:rFonts w:hint="default" w:ascii="Times New Roman" w:hAnsi="Times New Roman" w:eastAsia="方正仿宋_GBK" w:cs="Times New Roman"/>
          <w:b w:val="0"/>
          <w:bCs w:val="0"/>
          <w:strike w:val="0"/>
          <w:dstrike w:val="0"/>
          <w:color w:val="auto"/>
          <w:sz w:val="28"/>
          <w:szCs w:val="28"/>
          <w:lang w:val="en-US" w:eastAsia="zh-CN"/>
        </w:rPr>
        <w:t>无</w:t>
      </w:r>
    </w:p>
    <w:p w14:paraId="7428FCB7">
      <w:pPr>
        <w:spacing w:line="600" w:lineRule="exact"/>
        <w:ind w:firstLine="562"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14:paraId="23ADFDA0">
      <w:pPr>
        <w:spacing w:line="600" w:lineRule="exact"/>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14:paraId="0D046F39">
      <w:pPr>
        <w:spacing w:line="600" w:lineRule="exact"/>
        <w:ind w:firstLine="560"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无</w:t>
      </w:r>
    </w:p>
    <w:p w14:paraId="17169449">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14:paraId="5E076110">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14:paraId="410C5AEE">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审批程序</w:t>
      </w:r>
    </w:p>
    <w:p w14:paraId="4996A49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14:paraId="5D1DB899">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（1）申请；（2）受理；（3）审查；（4）决定；（5）公告。</w:t>
      </w:r>
    </w:p>
    <w:p w14:paraId="6300256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14:paraId="01CE53A8">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中华人民共和国行政许可法》第29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70D3384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申请人可以委托代理人提出行政许可申请。但是，依法应当由申请人到行政机关办公场所提出行政许可申请的除外。</w:t>
      </w:r>
    </w:p>
    <w:p w14:paraId="210897F3">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行政许可申请可以通过信函、电报、电传、传真、电子数据交换和电子邮件等方式提出。</w:t>
      </w:r>
    </w:p>
    <w:p w14:paraId="71641A52">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第30条：行政机关应当将法律、法规、规章规定的有关行政许可的事项、依据、条件、数量、程序、期限以及需要提交的全部材料的目录和申请书示范文本等在办公场所公示。</w:t>
      </w:r>
    </w:p>
    <w:p w14:paraId="3CCD742E">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申请人要求行政机关对公示内容予以说明、解释的，行政机关应当说明、解释，提供准确、可靠的信息。</w:t>
      </w:r>
    </w:p>
    <w:p w14:paraId="33D9B260">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第31条：申请人申请行政许可，应当如实向行政机关提交有关材料和反映真实情况，并对其申请材料实质内容的真实性负责。行政机关不得要求申请人提交与其申请的行政许可事项无关的技术资料和其他材料。</w:t>
      </w:r>
    </w:p>
    <w:p w14:paraId="38B3A58F">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第32条：行政机关对申请人提出的行政许可申请，应当根据下列情况分别作出处理：</w:t>
      </w:r>
    </w:p>
    <w:p w14:paraId="01DAF819">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（一）申请事项依法不需要取得行政许可的，应当即时告知申请人不受理；</w:t>
      </w:r>
    </w:p>
    <w:p w14:paraId="7172554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（二）申请事项依法不属于本行政机关职权范围的，应当即时作出不予受理的决定，并告知申请人向有关行政机关申请；</w:t>
      </w:r>
    </w:p>
    <w:p w14:paraId="4C5607E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（三）申请材料存在可以当场更正的错误的，应当允许申请人当场更正；</w:t>
      </w:r>
    </w:p>
    <w:p w14:paraId="2600106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（四）申请材料不齐全或者不符合法定形式的，应当当场或者在五日内一次告知申请人需要补正的全部内容，逾期不告知的，自收到申请材料之日起即为受理；</w:t>
      </w:r>
    </w:p>
    <w:p w14:paraId="6877AEB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（五）申请事项属于本行政机关职权范围，申请材料齐全、符合法定形式，或者申请人按照本行政机关的要求提交全部补正申请材料的，应当受理行政许可申请。</w:t>
      </w:r>
    </w:p>
    <w:p w14:paraId="3C5C39E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行政机关受理或者不予受理行政许可申请，应当出具加盖本行政机关专用印章和注明日期的书面凭证。</w:t>
      </w:r>
    </w:p>
    <w:p w14:paraId="539E761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第34条：行政机关应当对申请人提交的申请材料进行审查。</w:t>
      </w:r>
    </w:p>
    <w:p w14:paraId="05D7B0CB">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申请人提交的申请材料齐全、符合法定形式，行政机关能够当场作出决定的，应当当场作出书面的行政许可决定。</w:t>
      </w:r>
    </w:p>
    <w:p w14:paraId="7A2EEE5B">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根据法定条件和程序，需要对申请材料的实质内容进行核实的，行政机关应当指派两名以上工作人员进行核查。</w:t>
      </w:r>
    </w:p>
    <w:p w14:paraId="40A5D33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第36条：行政机关对行政许可申请进行审查时，发现行政许可事项直接关系他人重大利益的，应当告知该利害关系人。申请人、利害关系人有权进行陈述和申辩。行政机关应当听取申请人、利害关系人的意见。</w:t>
      </w:r>
    </w:p>
    <w:p w14:paraId="4FD7985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第37条：行政机关对行政许可申请进行审查后，除当场作出行政许可决定的外，应当在法定期限内按照规定程序作出行政许可决定。</w:t>
      </w:r>
    </w:p>
    <w:p w14:paraId="4F9DD68D">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第38条：申请人的申请符合法定条件、标准的，行政机关应当依法作出准予行政许可的书面决定。</w:t>
      </w:r>
    </w:p>
    <w:p w14:paraId="7204F873">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行政机关依法作出不予行政许可的书面决定的，应当说明理由，并告知申请人享有依法申请行政复议或者提起行政诉讼的权利。</w:t>
      </w:r>
    </w:p>
    <w:p w14:paraId="544AA47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办法》第17条：公民、法人或者其他组织从事特定水事活动，依法需要取得水行政许可的，应当直接向有水行政许可权的水行政许可实施机关提出申请。但是，本办法第三十三条第二款规定的情形除外。</w:t>
      </w:r>
    </w:p>
    <w:p w14:paraId="1A973862">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18条：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三日内提供能够证明其申请文件效力的材料；逾期未能提供的，视为放弃本次申请。</w:t>
      </w:r>
    </w:p>
    <w:p w14:paraId="7C67D9F8">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第19条：申请水行政许可，需要使用格式文本的，水行政许可实施机关应当向申请人提供，格式文本中不得包含与申请水行政许可事项没有直接关系的内容。</w:t>
      </w:r>
    </w:p>
    <w:p w14:paraId="3F8E7CF8">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第20条：申请人可以委托代理人提出水行政许可申请。但是，依照法律、法规、规章应当由申请人本人到水行政许可实施机关的办公场所提出水行政许可申请的除外。</w:t>
      </w:r>
    </w:p>
    <w:p w14:paraId="11886646">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申请人委托代理人提出水行政许可申请的，应当出具授权委托书。委托人为自然人的，应当在授权委托书上签名；委托人为法人或者其他组织的，应当由法定代表人或者主要负责人在授权委托书上签名并加盖公章。授权委托书应当载明下列事项：</w:t>
      </w:r>
    </w:p>
    <w:p w14:paraId="0C517B58">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（一）委托人和代理人的基本情况；</w:t>
      </w:r>
    </w:p>
    <w:p w14:paraId="14DF63F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（二）代为提出水行政许可申请、递交有关材料、收受法律文书、接受询问等代理事项和代理权限；</w:t>
      </w:r>
    </w:p>
    <w:p w14:paraId="426F47D2">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（三）代理起止日期。</w:t>
      </w:r>
    </w:p>
    <w:p w14:paraId="389CB52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第21条：水行政许可实施机关应当将法律、法规、规章规定的有关水行政许可的事项、依据、条件、数量、程序、期限、需要提交的全部材料的目录、申请书和授权委托书等格式文本及填写说明在办公场所公示。</w:t>
      </w:r>
    </w:p>
    <w:p w14:paraId="09B6063B">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水行政许可实施机关应当逐步推行电子政务，在网站上公示前款所列事项，为申请人采取数据电文等方式提出水行政许可申请、查询水行政许可办理情况和结果等提供必要便利。</w:t>
      </w:r>
    </w:p>
    <w:p w14:paraId="6D87EFE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水行政许可实施机关应当根据申请人的要求，对公示内容予以说明、解释。</w:t>
      </w:r>
    </w:p>
    <w:p w14:paraId="415637EF">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22条：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14:paraId="63A7DC67">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第23条：水行政许可实施机关收到水行政许可申请后，应当对下列事项进行审查：</w:t>
      </w:r>
    </w:p>
    <w:p w14:paraId="1FB16684">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（一）申请事项是否依法需要取得水行政许可；</w:t>
      </w:r>
    </w:p>
    <w:p w14:paraId="2BA9977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（二）申请事项是否属于本机关的职权范围；</w:t>
      </w:r>
    </w:p>
    <w:p w14:paraId="7824649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（三）申请人是否具有依法不得提出水行政许可申请的情形；</w:t>
      </w:r>
    </w:p>
    <w:p w14:paraId="350E5AC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（四）申请材料是否齐全、符合法定形式。</w:t>
      </w:r>
    </w:p>
    <w:p w14:paraId="4890961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第24条：水行政许可实施机关对水行政许可申请审查后，应当根据下列情况分别作出处理：</w:t>
      </w:r>
    </w:p>
    <w:p w14:paraId="42E7BF4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（一）申请事项依法不需要取得水行政许可的，应当即时制作《水行政许可申请不受理告知书》，告知申请人不受理；</w:t>
      </w:r>
    </w:p>
    <w:p w14:paraId="7BD6BF03">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申请事项依法不属于本机关职权范围或者具有依法不得提出水行政许可申请的情形的，应当即时制作《水行政许可申请不予受理决定书》。其中，申请事项依法不属于本机关职权范围的，应当告知申请人向有关行政机关申请；</w:t>
      </w:r>
    </w:p>
    <w:p w14:paraId="39979357">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（三）申请材料存在文字、计算、装订等非实质内容错误的，应当允许申请人当场更正，但应当对更正内容签字或者盖章确认；</w:t>
      </w:r>
    </w:p>
    <w:p w14:paraId="08A3265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（四）申请材料不齐全或者不符合法定形式的，应当当场或者在五日内制作《水行政许可申请补正通知书》，一次告知申请人需要补正的全部内容，逾期不告知的，自收到申请材料之日起即为受理；</w:t>
      </w:r>
    </w:p>
    <w:p w14:paraId="3DBFB063">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（五）申请事项属于本机关职权范围，申请材料齐全、符合法定形式，或者申请人按照要求提交全部补正申请材料的，应当制作《水行政许可申请受理通知书》。</w:t>
      </w:r>
    </w:p>
    <w:p w14:paraId="018AA42C">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水行政许可实施机关作出的《水行政许可申请受理通知书》、《水行政许可申请不受理告知书》和《水行政许可申请补正通知书》等文书，应当加盖本机关专用印章和注明日期。</w:t>
      </w:r>
    </w:p>
    <w:p w14:paraId="7D918A4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第27条：水行政许可实施机关受理水行政许可申请后应当进行审查。审查一般以书面形式进行。</w:t>
      </w:r>
    </w:p>
    <w:p w14:paraId="4F65AC2A">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除能够当场作出水行政许可决定的外，根据法定条件和程序，需要对申请材料的实质内容进行核查的，应当指派两名以上工作人员进行。核查过程中需要进行现场检查或者调查询问有关人员的，应当制作笔录，由核查方与被核查方签字确认；被核查方拒绝签字的，应当在笔录中记明。</w:t>
      </w:r>
    </w:p>
    <w:p w14:paraId="7028F3CE">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28条：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14:paraId="52E4045E">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告知书或者公告应当确定申请人和利害关系人陈述和申辩的合理期限，并说明该水行政许可的有关情况，但涉及国家秘密、商业秘密或者个人隐私的部分除外。申请人、利害关系人要求陈述和申辩的，应当听取，并制作笔录。申请人、利害关系人提出的事实、理由经审核成立的，应当采纳。</w:t>
      </w:r>
    </w:p>
    <w:p w14:paraId="21E8F2EE">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第32条：水行政许可实施机关审查水行政许可申请后，除当场作出水行政许可决定的外，应当在法定期限内按照法律、法规、规章和本办法规定的程序作出如下水行政许可决定：</w:t>
      </w:r>
    </w:p>
    <w:p w14:paraId="3B97F465">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（一）水行政许可申请符合法律、法规、规章规定的条件、标准的，依法作出准予水行政许可的书面决定，制作《准予水行政许可决定书》，并应当在办公场所、指定报刊或者网站上公开，公众有权查阅；</w:t>
      </w:r>
    </w:p>
    <w:p w14:paraId="005774D7">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14:paraId="187AFDB1">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第34条：申请人在水行政许可实施机关作出水行政许可决定之前，可以书面申请撤回水行政许可申请。</w:t>
      </w:r>
    </w:p>
    <w:p w14:paraId="1DBD2375">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14:paraId="6EFA1B7A">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14:paraId="6CBB636F">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14:paraId="3D9F3F48">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14:paraId="54235605">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14:paraId="0807525E">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部分情况下开展</w:t>
      </w:r>
    </w:p>
    <w:p w14:paraId="47B10078">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是</w:t>
      </w:r>
    </w:p>
    <w:p w14:paraId="3BAA1787">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否</w:t>
      </w:r>
    </w:p>
    <w:p w14:paraId="3791C161">
      <w:pPr>
        <w:spacing w:line="600" w:lineRule="exact"/>
        <w:ind w:firstLine="562" w:firstLineChars="200"/>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strike w:val="0"/>
          <w:dstrike w:val="0"/>
          <w:color w:val="auto"/>
          <w:sz w:val="28"/>
          <w:szCs w:val="28"/>
          <w:lang w:val="en-US" w:eastAsia="zh-CN"/>
        </w:rPr>
        <w:t>否</w:t>
      </w:r>
    </w:p>
    <w:p w14:paraId="795D0F85">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受理和审批时限</w:t>
      </w:r>
    </w:p>
    <w:p w14:paraId="1D54DFD6">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1.承诺受理时限：</w:t>
      </w:r>
      <w:r>
        <w:rPr>
          <w:rFonts w:hint="default" w:ascii="Times New Roman" w:hAnsi="Times New Roman" w:eastAsia="方正仿宋_GBK" w:cs="Times New Roman"/>
          <w:b w:val="0"/>
          <w:bCs w:val="0"/>
          <w:strike w:val="0"/>
          <w:dstrike w:val="0"/>
          <w:color w:val="auto"/>
          <w:sz w:val="28"/>
          <w:szCs w:val="28"/>
          <w:lang w:val="en-US" w:eastAsia="zh-CN"/>
        </w:rPr>
        <w:t>5个工作日</w:t>
      </w:r>
    </w:p>
    <w:p w14:paraId="0E2B00B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20个工作日</w:t>
      </w:r>
    </w:p>
    <w:p w14:paraId="22EB588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14:paraId="53B9FEC9">
      <w:pPr>
        <w:spacing w:line="600" w:lineRule="exact"/>
        <w:ind w:firstLine="560" w:firstLineChars="200"/>
        <w:outlineLvl w:val="9"/>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42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3911ECD0">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14:paraId="097F8AE5">
      <w:pPr>
        <w:spacing w:line="600" w:lineRule="exact"/>
        <w:ind w:firstLine="560" w:firstLineChars="200"/>
        <w:outlineLvl w:val="9"/>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20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20日内作出水行政许可决定。法律、法规对水行政许可期限另有规定的，依照其规定。</w:t>
      </w:r>
    </w:p>
    <w:p w14:paraId="2CD3BCF4">
      <w:pPr>
        <w:spacing w:line="600" w:lineRule="exact"/>
        <w:ind w:firstLine="562"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4.承诺审批时限：</w:t>
      </w:r>
      <w:r>
        <w:rPr>
          <w:rFonts w:hint="default" w:ascii="Times New Roman" w:hAnsi="Times New Roman" w:eastAsia="方正仿宋_GBK" w:cs="Times New Roman"/>
          <w:b w:val="0"/>
          <w:bCs w:val="0"/>
          <w:strike w:val="0"/>
          <w:dstrike w:val="0"/>
          <w:color w:val="auto"/>
          <w:sz w:val="28"/>
          <w:szCs w:val="28"/>
          <w:lang w:val="en-US" w:eastAsia="zh-CN"/>
        </w:rPr>
        <w:t>5</w:t>
      </w:r>
      <w:r>
        <w:rPr>
          <w:rFonts w:hint="default" w:ascii="Times New Roman" w:hAnsi="Times New Roman" w:eastAsia="方正仿宋_GBK" w:cs="Times New Roman"/>
          <w:b w:val="0"/>
          <w:bCs w:val="0"/>
          <w:strike w:val="0"/>
          <w:dstrike w:val="0"/>
          <w:color w:val="auto"/>
          <w:sz w:val="28"/>
          <w:szCs w:val="28"/>
          <w:lang w:val="en-US" w:eastAsia="zh-CN"/>
        </w:rPr>
        <w:t>个工作日</w:t>
      </w:r>
    </w:p>
    <w:p w14:paraId="50A45CE6">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依法进行专家评审另需时间不超过7个工作日</w:t>
      </w:r>
    </w:p>
    <w:p w14:paraId="0909EE58">
      <w:pPr>
        <w:spacing w:line="600" w:lineRule="exact"/>
        <w:ind w:firstLine="560"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方正仿宋_GBK" w:cs="Times New Roman"/>
          <w:b w:val="0"/>
          <w:bCs w:val="0"/>
          <w:strike w:val="0"/>
          <w:dstrike w:val="0"/>
          <w:color w:val="auto"/>
          <w:sz w:val="28"/>
          <w:szCs w:val="28"/>
          <w:lang w:val="en-US" w:eastAsia="zh-CN"/>
        </w:rPr>
        <w:t>依法进行专家评审另需时间不计算在该时限</w:t>
      </w:r>
    </w:p>
    <w:p w14:paraId="152ADBDE">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收费</w:t>
      </w:r>
    </w:p>
    <w:p w14:paraId="1F53FC53">
      <w:pPr>
        <w:spacing w:line="600" w:lineRule="exact"/>
        <w:ind w:firstLine="562" w:firstLineChars="200"/>
        <w:outlineLvl w:val="9"/>
        <w:rPr>
          <w:rFonts w:hint="default" w:ascii="Times New Roman" w:hAnsi="Times New Roman" w:eastAsia="仿宋GB2312" w:cs="Times New Roman"/>
          <w:strike w:val="0"/>
          <w:dstrike w:val="0"/>
          <w:sz w:val="28"/>
          <w:szCs w:val="28"/>
          <w:lang w:val="en-US"/>
        </w:rPr>
      </w:pPr>
      <w:r>
        <w:rPr>
          <w:rFonts w:hint="default" w:ascii="Times New Roman" w:hAnsi="Times New Roman" w:eastAsia="仿宋GB2312" w:cs="Times New Roman"/>
          <w:b/>
          <w:bCs/>
          <w:strike w:val="0"/>
          <w:dstrike w:val="0"/>
          <w:color w:val="auto"/>
          <w:sz w:val="28"/>
          <w:szCs w:val="28"/>
          <w:lang w:val="en-US" w:eastAsia="zh-CN"/>
        </w:rPr>
        <w:t>1.办理行政许可是否收费：</w:t>
      </w:r>
      <w:r>
        <w:rPr>
          <w:rFonts w:hint="default" w:ascii="Times New Roman" w:hAnsi="Times New Roman" w:eastAsia="方正仿宋_GBK" w:cs="Times New Roman"/>
          <w:b w:val="0"/>
          <w:bCs w:val="0"/>
          <w:strike w:val="0"/>
          <w:dstrike w:val="0"/>
          <w:color w:val="auto"/>
          <w:sz w:val="28"/>
          <w:szCs w:val="28"/>
          <w:lang w:val="en-US" w:eastAsia="zh-CN"/>
        </w:rPr>
        <w:t>否</w:t>
      </w:r>
    </w:p>
    <w:p w14:paraId="62AC618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14:paraId="72F18E79">
      <w:pPr>
        <w:spacing w:line="600" w:lineRule="exact"/>
        <w:ind w:firstLine="560" w:firstLineChars="200"/>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44CC6DAE">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行政许可证件</w:t>
      </w:r>
    </w:p>
    <w:p w14:paraId="359D0C8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其他</w:t>
      </w:r>
    </w:p>
    <w:p w14:paraId="6939C9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2.审批结果名称：</w:t>
      </w:r>
      <w:r>
        <w:rPr>
          <w:rFonts w:hint="default" w:ascii="Times New Roman" w:hAnsi="Times New Roman" w:eastAsia="方正仿宋_GBK" w:cs="Times New Roman"/>
          <w:b w:val="0"/>
          <w:bCs w:val="0"/>
          <w:strike w:val="0"/>
          <w:dstrike w:val="0"/>
          <w:color w:val="auto"/>
          <w:sz w:val="28"/>
          <w:szCs w:val="28"/>
          <w:lang w:val="en-US" w:eastAsia="zh-CN"/>
        </w:rPr>
        <w:t>公告</w:t>
      </w:r>
    </w:p>
    <w:p w14:paraId="7BB2A3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3.审批结果的有效期限：</w:t>
      </w:r>
      <w:r>
        <w:rPr>
          <w:rFonts w:hint="default" w:ascii="Times New Roman" w:hAnsi="Times New Roman" w:eastAsia="方正仿宋_GBK" w:cs="Times New Roman"/>
          <w:b w:val="0"/>
          <w:bCs w:val="0"/>
          <w:strike w:val="0"/>
          <w:dstrike w:val="0"/>
          <w:color w:val="auto"/>
          <w:sz w:val="28"/>
          <w:szCs w:val="28"/>
          <w:lang w:val="en-US" w:eastAsia="zh-CN"/>
        </w:rPr>
        <w:t>无期限</w:t>
      </w:r>
    </w:p>
    <w:p w14:paraId="775EC7E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14:paraId="0C47A6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64554D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Times New Roman" w:hAnsi="Times New Roman" w:eastAsia="方正仿宋_GBK" w:cs="Times New Roman"/>
          <w:b w:val="0"/>
          <w:bCs w:val="0"/>
          <w:strike w:val="0"/>
          <w:dstrike w:val="0"/>
          <w:color w:val="auto"/>
          <w:sz w:val="28"/>
          <w:szCs w:val="28"/>
          <w:lang w:val="en-US" w:eastAsia="zh-CN"/>
        </w:rPr>
        <w:t>否</w:t>
      </w:r>
    </w:p>
    <w:p w14:paraId="6D595EF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p>
    <w:p w14:paraId="4B2C7F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4FE8FE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7.是否需要办理审批结果延续手续：</w:t>
      </w:r>
      <w:r>
        <w:rPr>
          <w:rFonts w:hint="default" w:ascii="Times New Roman" w:hAnsi="Times New Roman" w:eastAsia="方正仿宋_GBK" w:cs="Times New Roman"/>
          <w:b w:val="0"/>
          <w:bCs w:val="0"/>
          <w:strike w:val="0"/>
          <w:dstrike w:val="0"/>
          <w:color w:val="auto"/>
          <w:sz w:val="28"/>
          <w:szCs w:val="28"/>
          <w:lang w:val="en-US" w:eastAsia="zh-CN"/>
        </w:rPr>
        <w:t>否</w:t>
      </w:r>
    </w:p>
    <w:p w14:paraId="4AA7703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p>
    <w:p w14:paraId="08F142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1C4189F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p>
    <w:p w14:paraId="0A48F6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全国</w:t>
      </w:r>
    </w:p>
    <w:p w14:paraId="45480C7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14:paraId="7AFDFE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（1）《中华人民共和国行政许可法》第41条：法律、行政法规设定的行政许可，其适用范围没有地域限制的，申请人取得的行政许可在全国范围内有效。</w:t>
      </w:r>
    </w:p>
    <w:p w14:paraId="687148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水行政许可实施办法》第37条：水行政许可的适用范围没有地域限制的，申请人取得的水行政许可在全国范围内有效；水行政许可的适用范围有地域限制的，《准予水行政许可决定书》或者水行政许可证件、证书上应当注明。</w:t>
      </w:r>
    </w:p>
    <w:p w14:paraId="78BC067D">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行政许可数量限制</w:t>
      </w:r>
    </w:p>
    <w:p w14:paraId="5E2B0F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1.有无行政许可数量限制：</w:t>
      </w:r>
      <w:r>
        <w:rPr>
          <w:rFonts w:hint="default" w:ascii="Times New Roman" w:hAnsi="Times New Roman" w:eastAsia="方正仿宋_GBK" w:cs="Times New Roman"/>
          <w:b w:val="0"/>
          <w:bCs w:val="0"/>
          <w:strike w:val="0"/>
          <w:dstrike w:val="0"/>
          <w:color w:val="auto"/>
          <w:sz w:val="28"/>
          <w:szCs w:val="28"/>
          <w:lang w:val="en-US" w:eastAsia="zh-CN"/>
        </w:rPr>
        <w:t>无</w:t>
      </w:r>
    </w:p>
    <w:p w14:paraId="722AB5B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14:paraId="6E070A7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14:paraId="4F7BB9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4.在数量限制条件下实施行政许可的方式：</w:t>
      </w:r>
      <w:r>
        <w:rPr>
          <w:rFonts w:hint="default" w:ascii="Times New Roman" w:hAnsi="Times New Roman" w:eastAsia="方正仿宋_GBK" w:cs="Times New Roman"/>
          <w:b w:val="0"/>
          <w:bCs w:val="0"/>
          <w:strike w:val="0"/>
          <w:dstrike w:val="0"/>
          <w:color w:val="auto"/>
          <w:sz w:val="28"/>
          <w:szCs w:val="28"/>
          <w:lang w:val="en-US" w:eastAsia="zh-CN"/>
        </w:rPr>
        <w:t>无</w:t>
      </w:r>
    </w:p>
    <w:p w14:paraId="5382D8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5.规定在数量限制条件下实施行政许可方式的依据</w:t>
      </w:r>
    </w:p>
    <w:p w14:paraId="2BAD91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1FECBBA8">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行政许可后年检</w:t>
      </w:r>
    </w:p>
    <w:p w14:paraId="287D98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1.有无年检要求：</w:t>
      </w:r>
      <w:r>
        <w:rPr>
          <w:rFonts w:hint="default" w:ascii="Times New Roman" w:hAnsi="Times New Roman" w:eastAsia="方正仿宋_GBK" w:cs="Times New Roman"/>
          <w:b w:val="0"/>
          <w:bCs w:val="0"/>
          <w:strike w:val="0"/>
          <w:dstrike w:val="0"/>
          <w:color w:val="auto"/>
          <w:sz w:val="28"/>
          <w:szCs w:val="28"/>
          <w:lang w:val="en-US" w:eastAsia="zh-CN"/>
        </w:rPr>
        <w:t>无</w:t>
      </w:r>
    </w:p>
    <w:p w14:paraId="6A5378C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p>
    <w:p w14:paraId="3227664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4E9A8D9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14:paraId="57F1FE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4.年检是否要求报送材料：</w:t>
      </w:r>
      <w:r>
        <w:rPr>
          <w:rFonts w:hint="default" w:ascii="Times New Roman" w:hAnsi="Times New Roman" w:eastAsia="方正仿宋_GBK" w:cs="Times New Roman"/>
          <w:b w:val="0"/>
          <w:bCs w:val="0"/>
          <w:strike w:val="0"/>
          <w:dstrike w:val="0"/>
          <w:color w:val="auto"/>
          <w:sz w:val="28"/>
          <w:szCs w:val="28"/>
          <w:lang w:val="en-US" w:eastAsia="zh-CN"/>
        </w:rPr>
        <w:t>无</w:t>
      </w:r>
    </w:p>
    <w:p w14:paraId="53F9BA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5.年检报送材料名称：</w:t>
      </w:r>
      <w:r>
        <w:rPr>
          <w:rFonts w:hint="default" w:ascii="Times New Roman" w:hAnsi="Times New Roman" w:eastAsia="方正仿宋_GBK" w:cs="Times New Roman"/>
          <w:b w:val="0"/>
          <w:bCs w:val="0"/>
          <w:strike w:val="0"/>
          <w:dstrike w:val="0"/>
          <w:color w:val="auto"/>
          <w:sz w:val="28"/>
          <w:szCs w:val="28"/>
          <w:lang w:val="en-US" w:eastAsia="zh-CN"/>
        </w:rPr>
        <w:t>无</w:t>
      </w:r>
    </w:p>
    <w:p w14:paraId="40D436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6.年检是否收费：</w:t>
      </w:r>
      <w:r>
        <w:rPr>
          <w:rFonts w:hint="default" w:ascii="Times New Roman" w:hAnsi="Times New Roman" w:eastAsia="方正仿宋_GBK" w:cs="Times New Roman"/>
          <w:b w:val="0"/>
          <w:bCs w:val="0"/>
          <w:strike w:val="0"/>
          <w:dstrike w:val="0"/>
          <w:color w:val="auto"/>
          <w:sz w:val="28"/>
          <w:szCs w:val="28"/>
          <w:lang w:val="en-US" w:eastAsia="zh-CN"/>
        </w:rPr>
        <w:t>无</w:t>
      </w:r>
    </w:p>
    <w:p w14:paraId="10D1A7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14:paraId="68B3B4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7B9F5F0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14:paraId="0A39DBA6">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行政许可后年报</w:t>
      </w:r>
    </w:p>
    <w:p w14:paraId="0360EA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14:paraId="145444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14:paraId="5C4B723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14:paraId="4964D2B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14:paraId="189586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default" w:ascii="Times New Roman" w:hAnsi="Times New Roman" w:eastAsia="仿宋GB2312" w:cs="Times New Roman"/>
          <w:b/>
          <w:bCs/>
          <w:strike w:val="0"/>
          <w:dstrike w:val="0"/>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14:paraId="2F6AB261">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监管主体</w:t>
      </w:r>
    </w:p>
    <w:p w14:paraId="0180FD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县级水利部门</w:t>
      </w:r>
    </w:p>
    <w:p w14:paraId="427A0C86">
      <w:pPr>
        <w:keepNext w:val="0"/>
        <w:keepLines w:val="0"/>
        <w:pageBreakBefore w:val="0"/>
        <w:widowControl w:val="0"/>
        <w:numPr>
          <w:ilvl w:val="0"/>
          <w:numId w:val="2"/>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备注</w:t>
      </w:r>
    </w:p>
    <w:p w14:paraId="2FE6E2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p>
    <w:p w14:paraId="4E5E9ED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Times New Roman" w:hAnsi="Times New Roman" w:eastAsia="黑体" w:cs="Times New Roman"/>
          <w:b w:val="0"/>
          <w:bCs w:val="0"/>
          <w:strike w:val="0"/>
          <w:dstrike w:val="0"/>
          <w:color w:val="auto"/>
          <w:sz w:val="28"/>
          <w:szCs w:val="28"/>
          <w:highlight w:val="none"/>
          <w:lang w:val="en-US" w:eastAsia="zh-CN"/>
        </w:rPr>
      </w:pPr>
    </w:p>
    <w:p w14:paraId="69763C0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9"/>
        <w:rPr>
          <w:rFonts w:hint="default" w:ascii="Times New Roman" w:hAnsi="Times New Roman" w:eastAsia="仿宋" w:cs="Times New Roman"/>
          <w:strike w:val="0"/>
          <w:dstrike w:val="0"/>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GB2312">
    <w:altName w:val="仿宋"/>
    <w:panose1 w:val="00000000000000000000"/>
    <w:charset w:val="00"/>
    <w:family w:val="roman"/>
    <w:pitch w:val="default"/>
    <w:sig w:usb0="00000000" w:usb1="00000000" w:usb2="00000000"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3D71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-126365</wp:posOffset>
              </wp:positionV>
              <wp:extent cx="717550" cy="2686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7550"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48B9C">
                          <w:pPr>
                            <w:pStyle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95pt;height:21.15pt;width:56.5pt;mso-position-horizontal:center;mso-position-horizontal-relative:margin;z-index:251659264;mso-width-relative:page;mso-height-relative:page;" filled="f" stroked="f" coordsize="21600,21600" o:gfxdata="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sQcNJ1gAAAAcBAAAPAAAAAAAAAAEAIAAAACIAAABkcnMvZG93bnJldi54&#10;bWxQSwECFAAUAAAACACHTuJAtDsRADUCAABhBAAADgAAAAAAAAABACAAAAAlAQAAZHJzL2Uyb0Rv&#10;Yy54bWxQSwUGAAAAAAYABgBZAQAAzAUAAAAA&#10;">
              <v:fill on="f" focussize="0,0"/>
              <v:stroke on="f" weight="0.5pt"/>
              <v:imagedata o:title=""/>
              <o:lock v:ext="edit" aspectratio="f"/>
              <v:textbox inset="0mm,0mm,0mm,0mm">
                <w:txbxContent>
                  <w:p w14:paraId="69C48B9C">
                    <w:pPr>
                      <w:pStyle w:val="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1DE880"/>
    <w:multiLevelType w:val="singleLevel"/>
    <w:tmpl w:val="AA1DE880"/>
    <w:lvl w:ilvl="0" w:tentative="0">
      <w:start w:val="1"/>
      <w:numFmt w:val="chineseCounting"/>
      <w:suff w:val="nothing"/>
      <w:lvlText w:val="%1、"/>
      <w:lvlJc w:val="left"/>
      <w:rPr>
        <w:rFonts w:hint="eastAsia"/>
      </w:rPr>
    </w:lvl>
  </w:abstractNum>
  <w:abstractNum w:abstractNumId="1">
    <w:nsid w:val="C393F9F0"/>
    <w:multiLevelType w:val="singleLevel"/>
    <w:tmpl w:val="C393F9F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67323C41"/>
    <w:rsid w:val="027827D9"/>
    <w:rsid w:val="03F4380B"/>
    <w:rsid w:val="07903FF7"/>
    <w:rsid w:val="169B5E23"/>
    <w:rsid w:val="19F65997"/>
    <w:rsid w:val="1D274763"/>
    <w:rsid w:val="1EBD4269"/>
    <w:rsid w:val="28E848A9"/>
    <w:rsid w:val="28EA7DAC"/>
    <w:rsid w:val="2C3A1907"/>
    <w:rsid w:val="3039422C"/>
    <w:rsid w:val="31E10D64"/>
    <w:rsid w:val="330B3B4A"/>
    <w:rsid w:val="35B361A6"/>
    <w:rsid w:val="36D30013"/>
    <w:rsid w:val="370A1FDB"/>
    <w:rsid w:val="3FFE071F"/>
    <w:rsid w:val="409E2E12"/>
    <w:rsid w:val="41524683"/>
    <w:rsid w:val="41AE3BD5"/>
    <w:rsid w:val="43955C87"/>
    <w:rsid w:val="4431076F"/>
    <w:rsid w:val="450B5ED4"/>
    <w:rsid w:val="451F0948"/>
    <w:rsid w:val="46005EB5"/>
    <w:rsid w:val="49434692"/>
    <w:rsid w:val="515103D2"/>
    <w:rsid w:val="520F473A"/>
    <w:rsid w:val="54342B34"/>
    <w:rsid w:val="56CA5FF0"/>
    <w:rsid w:val="57AE2CB7"/>
    <w:rsid w:val="58F47BFE"/>
    <w:rsid w:val="5A191F5F"/>
    <w:rsid w:val="5D2972E4"/>
    <w:rsid w:val="5E1E2967"/>
    <w:rsid w:val="636E406A"/>
    <w:rsid w:val="64F02128"/>
    <w:rsid w:val="66413063"/>
    <w:rsid w:val="66742B6F"/>
    <w:rsid w:val="67323C41"/>
    <w:rsid w:val="69B82081"/>
    <w:rsid w:val="69BC0511"/>
    <w:rsid w:val="6BB9504A"/>
    <w:rsid w:val="6DA66DF3"/>
    <w:rsid w:val="73101D77"/>
    <w:rsid w:val="75E93780"/>
    <w:rsid w:val="760F39BF"/>
    <w:rsid w:val="76DF0815"/>
    <w:rsid w:val="77037E61"/>
    <w:rsid w:val="77F6AEA2"/>
    <w:rsid w:val="78761BB0"/>
    <w:rsid w:val="792A28EE"/>
    <w:rsid w:val="7B1FEAC9"/>
    <w:rsid w:val="7FD34EF1"/>
    <w:rsid w:val="7FFF710E"/>
    <w:rsid w:val="8F735EF3"/>
    <w:rsid w:val="D6DE185D"/>
    <w:rsid w:val="DCDC5B92"/>
    <w:rsid w:val="DFF3DEBE"/>
    <w:rsid w:val="EDFB531B"/>
    <w:rsid w:val="F7BFC51B"/>
    <w:rsid w:val="FDA933BA"/>
    <w:rsid w:val="FFFB2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云南省民政厅</Company>
  <Pages>31</Pages>
  <Words>0</Words>
  <Characters>0</Characters>
  <Lines>0</Lines>
  <Paragraphs>0</Paragraphs>
  <TotalTime>60</TotalTime>
  <ScaleCrop>false</ScaleCrop>
  <LinksUpToDate>false</LinksUpToDate>
  <CharactersWithSpaces>0</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2023-07-06T19:00:00Z</dcterms:created>
  <dc:creator>永攀高峰</dc:creator>
  <cp:lastModifiedBy>kylin</cp:lastModifiedBy>
  <cp:lastPrinted>2026-03-05T10:51:24Z</cp:lastPrinted>
  <dcterms:modified xsi:type="dcterms:W3CDTF">2026-03-05T11:08:27Z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09E2693DED662754F140A569A942BD16_43</vt:lpwstr>
  </property>
</Properties>
</file>