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D04D2">
      <w:pPr>
        <w:rPr>
          <w:rFonts w:ascii="Arial" w:hAnsi="Arial" w:eastAsia="Arial" w:cs="Arial"/>
          <w:b/>
          <w:sz w:val="36"/>
        </w:rPr>
      </w:pPr>
      <w:r>
        <w:rPr>
          <w:rFonts w:ascii="Arial" w:hAnsi="Arial" w:eastAsia="Arial" w:cs="Arial"/>
          <w:b/>
          <w:sz w:val="36"/>
        </w:rPr>
        <w:t>监督索引号53042300476400200000</w:t>
      </w:r>
    </w:p>
    <w:p w14:paraId="52D8FCA2">
      <w:pPr>
        <w:spacing w:line="570" w:lineRule="exact"/>
        <w:jc w:val="left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</w:p>
    <w:p w14:paraId="768D081D">
      <w:pPr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通海县退役军人事务局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（本级）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年预算公开目录</w:t>
      </w:r>
    </w:p>
    <w:p w14:paraId="51A63538">
      <w:pPr>
        <w:spacing w:line="570" w:lineRule="exact"/>
        <w:jc w:val="left"/>
        <w:rPr>
          <w:rFonts w:hint="eastAsia" w:ascii="黑体" w:hAnsi="黑体" w:eastAsia="黑体"/>
          <w:sz w:val="30"/>
          <w:szCs w:val="30"/>
        </w:rPr>
      </w:pPr>
    </w:p>
    <w:p w14:paraId="3E884B48">
      <w:pPr>
        <w:spacing w:line="57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第一部分 通海县退役军人事务局</w:t>
      </w:r>
      <w:r>
        <w:rPr>
          <w:rFonts w:hint="eastAsia" w:ascii="黑体" w:hAnsi="黑体" w:eastAsia="黑体"/>
          <w:sz w:val="32"/>
          <w:szCs w:val="32"/>
          <w:lang w:eastAsia="zh-CN"/>
        </w:rPr>
        <w:t>（本级）</w:t>
      </w:r>
      <w:r>
        <w:rPr>
          <w:rFonts w:hint="eastAsia" w:ascii="黑体" w:hAnsi="黑体" w:eastAsia="黑体"/>
          <w:sz w:val="32"/>
          <w:szCs w:val="32"/>
        </w:rPr>
        <w:t>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/>
          <w:sz w:val="32"/>
          <w:szCs w:val="32"/>
        </w:rPr>
        <w:t>年部门预算编制说明</w:t>
      </w:r>
    </w:p>
    <w:p w14:paraId="4BA11B79">
      <w:pPr>
        <w:spacing w:line="570" w:lineRule="exact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一、基本职能及主要工作</w:t>
      </w:r>
    </w:p>
    <w:p w14:paraId="1786BEB1">
      <w:pPr>
        <w:spacing w:line="570" w:lineRule="exact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二、预算单位基本情况</w:t>
      </w:r>
    </w:p>
    <w:p w14:paraId="760254D8">
      <w:pPr>
        <w:spacing w:line="570" w:lineRule="exact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三、预算单位收入情况</w:t>
      </w:r>
    </w:p>
    <w:p w14:paraId="54CBB4B3">
      <w:pPr>
        <w:spacing w:line="570" w:lineRule="exact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四、预算单位支出情况</w:t>
      </w:r>
    </w:p>
    <w:p w14:paraId="486E3A04">
      <w:pPr>
        <w:spacing w:line="570" w:lineRule="exact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五、对下专项转移支付情况</w:t>
      </w:r>
    </w:p>
    <w:p w14:paraId="55CF962B">
      <w:pPr>
        <w:spacing w:line="570" w:lineRule="exact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六、政府采购预算情况</w:t>
      </w:r>
    </w:p>
    <w:p w14:paraId="6DA81917">
      <w:pPr>
        <w:spacing w:line="570" w:lineRule="exact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七、部门“三公”经费增减变化情况及原因说明</w:t>
      </w:r>
    </w:p>
    <w:p w14:paraId="25C93F07">
      <w:pPr>
        <w:spacing w:line="570" w:lineRule="exact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八、重点项目预算绩效目标情况</w:t>
      </w:r>
    </w:p>
    <w:p w14:paraId="6C14261B">
      <w:pPr>
        <w:spacing w:line="570" w:lineRule="exact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九、其他公开信息</w:t>
      </w:r>
    </w:p>
    <w:p w14:paraId="1EA724B0">
      <w:pPr>
        <w:spacing w:line="57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第二部分 通海县退役军人事务局</w:t>
      </w:r>
      <w:r>
        <w:rPr>
          <w:rFonts w:hint="eastAsia" w:ascii="黑体" w:hAnsi="黑体" w:eastAsia="黑体"/>
          <w:sz w:val="32"/>
          <w:szCs w:val="32"/>
          <w:lang w:eastAsia="zh-CN"/>
        </w:rPr>
        <w:t>（本级）</w:t>
      </w:r>
      <w:r>
        <w:rPr>
          <w:rFonts w:hint="eastAsia" w:ascii="黑体" w:hAnsi="黑体" w:eastAsia="黑体"/>
          <w:sz w:val="32"/>
          <w:szCs w:val="32"/>
        </w:rPr>
        <w:t>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/>
          <w:sz w:val="32"/>
          <w:szCs w:val="32"/>
        </w:rPr>
        <w:t>年部门预算表</w:t>
      </w:r>
    </w:p>
    <w:p w14:paraId="66F2B74E">
      <w:pPr>
        <w:spacing w:line="570" w:lineRule="exact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一、财务收支预算总表</w:t>
      </w:r>
    </w:p>
    <w:p w14:paraId="3F37577F">
      <w:pPr>
        <w:spacing w:line="570" w:lineRule="exact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二、部门收入预算表</w:t>
      </w:r>
    </w:p>
    <w:p w14:paraId="4D9F0ADC">
      <w:pPr>
        <w:spacing w:line="570" w:lineRule="exact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三、部门支出预算表</w:t>
      </w:r>
    </w:p>
    <w:p w14:paraId="69A2E9D6">
      <w:pPr>
        <w:spacing w:line="570" w:lineRule="exact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四、财政拨款收支预算总表</w:t>
      </w:r>
    </w:p>
    <w:p w14:paraId="737E8DE3">
      <w:pPr>
        <w:spacing w:line="570" w:lineRule="exact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五、一般公共预算支出预算表（按功能科目分类）</w:t>
      </w:r>
    </w:p>
    <w:p w14:paraId="1EFF2189">
      <w:pPr>
        <w:spacing w:line="570" w:lineRule="exact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六、一般公共预算“三公”经费支出预算表</w:t>
      </w:r>
    </w:p>
    <w:p w14:paraId="2AF2C647">
      <w:pPr>
        <w:spacing w:line="570" w:lineRule="exact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七、</w:t>
      </w:r>
      <w:r>
        <w:rPr>
          <w:rFonts w:hint="eastAsia" w:ascii="Times New Roman" w:hAnsi="Times New Roman" w:eastAsia="仿宋_GB2312"/>
          <w:sz w:val="32"/>
          <w:szCs w:val="32"/>
        </w:rPr>
        <w:t>基本支出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预算</w:t>
      </w:r>
      <w:r>
        <w:rPr>
          <w:rFonts w:hint="eastAsia" w:ascii="Times New Roman" w:hAnsi="Times New Roman" w:eastAsia="仿宋_GB2312"/>
          <w:sz w:val="32"/>
          <w:szCs w:val="32"/>
        </w:rPr>
        <w:t>表</w:t>
      </w:r>
    </w:p>
    <w:p w14:paraId="1B6583AC">
      <w:pPr>
        <w:spacing w:line="570" w:lineRule="exact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八、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项目支出预算表</w:t>
      </w:r>
    </w:p>
    <w:p w14:paraId="021D6BBF">
      <w:pPr>
        <w:spacing w:line="570" w:lineRule="exact"/>
        <w:jc w:val="lef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九、</w:t>
      </w:r>
      <w:r>
        <w:rPr>
          <w:rFonts w:hint="eastAsia" w:ascii="Times New Roman" w:hAnsi="Times New Roman" w:eastAsia="仿宋_GB2312"/>
          <w:sz w:val="32"/>
          <w:szCs w:val="32"/>
        </w:rPr>
        <w:t>项目支出绩效目标表</w:t>
      </w:r>
    </w:p>
    <w:p w14:paraId="0EE40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十</w:t>
      </w:r>
      <w:r>
        <w:rPr>
          <w:rFonts w:hint="eastAsia" w:ascii="Times New Roman" w:hAnsi="Times New Roman" w:eastAsia="仿宋_GB2312"/>
          <w:sz w:val="32"/>
          <w:szCs w:val="32"/>
        </w:rPr>
        <w:t>、政府性基金预算支出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预算</w:t>
      </w:r>
      <w:r>
        <w:rPr>
          <w:rFonts w:hint="eastAsia" w:ascii="Times New Roman" w:hAnsi="Times New Roman" w:eastAsia="仿宋_GB2312"/>
          <w:sz w:val="32"/>
          <w:szCs w:val="32"/>
        </w:rPr>
        <w:t>表</w:t>
      </w:r>
    </w:p>
    <w:p w14:paraId="5F111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十</w:t>
      </w:r>
      <w:r>
        <w:rPr>
          <w:rFonts w:hint="eastAsia" w:eastAsia="仿宋_GB2312"/>
          <w:sz w:val="32"/>
          <w:szCs w:val="32"/>
          <w:lang w:eastAsia="zh-CN"/>
        </w:rPr>
        <w:t>一</w:t>
      </w:r>
      <w:r>
        <w:rPr>
          <w:rFonts w:hint="eastAsia" w:ascii="Times New Roman" w:hAnsi="Times New Roman" w:eastAsia="仿宋_GB2312"/>
          <w:sz w:val="32"/>
          <w:szCs w:val="32"/>
        </w:rPr>
        <w:t>、部门政府采购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预算</w:t>
      </w:r>
      <w:r>
        <w:rPr>
          <w:rFonts w:hint="eastAsia" w:ascii="Times New Roman" w:hAnsi="Times New Roman" w:eastAsia="仿宋_GB2312"/>
          <w:sz w:val="32"/>
          <w:szCs w:val="32"/>
        </w:rPr>
        <w:t>表</w:t>
      </w:r>
    </w:p>
    <w:p w14:paraId="2E5A4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十</w:t>
      </w:r>
      <w:r>
        <w:rPr>
          <w:rFonts w:hint="eastAsia" w:eastAsia="仿宋_GB2312"/>
          <w:sz w:val="32"/>
          <w:szCs w:val="32"/>
          <w:lang w:eastAsia="zh-CN"/>
        </w:rPr>
        <w:t>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、政府购买服务预算表</w:t>
      </w:r>
    </w:p>
    <w:p w14:paraId="203F7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十</w:t>
      </w:r>
      <w:r>
        <w:rPr>
          <w:rFonts w:hint="eastAsia" w:eastAsia="仿宋_GB2312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对下转移支付预算表</w:t>
      </w:r>
    </w:p>
    <w:p w14:paraId="6B680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十四、</w:t>
      </w:r>
      <w:r>
        <w:rPr>
          <w:rFonts w:hint="eastAsia" w:ascii="Times New Roman" w:hAnsi="Times New Roman" w:eastAsia="仿宋_GB2312"/>
          <w:sz w:val="32"/>
          <w:szCs w:val="32"/>
        </w:rPr>
        <w:t>对下转移支付绩效目标表</w:t>
      </w:r>
    </w:p>
    <w:p w14:paraId="73C88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五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新增资产配置表</w:t>
      </w:r>
    </w:p>
    <w:p w14:paraId="7BB55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十六、</w:t>
      </w:r>
      <w:r>
        <w:rPr>
          <w:rFonts w:hint="eastAsia" w:eastAsia="仿宋_GB2312"/>
          <w:sz w:val="32"/>
          <w:szCs w:val="32"/>
          <w:lang w:eastAsia="zh-CN"/>
        </w:rPr>
        <w:t>上级补助项目支出预算表</w:t>
      </w:r>
    </w:p>
    <w:p w14:paraId="7E684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十七、部门项目中期规划预算表</w:t>
      </w:r>
    </w:p>
    <w:p w14:paraId="59414773">
      <w:pPr>
        <w:pStyle w:val="2"/>
        <w:rPr>
          <w:rFonts w:hint="eastAsia"/>
        </w:rPr>
      </w:pPr>
    </w:p>
    <w:p w14:paraId="70321C4D">
      <w:pPr>
        <w:widowControl/>
        <w:ind w:firstLine="880" w:firstLineChars="200"/>
        <w:jc w:val="center"/>
        <w:rPr>
          <w:rFonts w:hint="eastAsia"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通海县退役军人事务局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（本级）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年部门预算编制说明</w:t>
      </w:r>
    </w:p>
    <w:p w14:paraId="23768409">
      <w:pPr>
        <w:widowControl/>
        <w:ind w:firstLine="640" w:firstLineChars="200"/>
        <w:jc w:val="left"/>
        <w:rPr>
          <w:rFonts w:ascii="黑体" w:hAnsi="黑体" w:eastAsia="黑体"/>
          <w:kern w:val="0"/>
          <w:sz w:val="32"/>
          <w:szCs w:val="32"/>
        </w:rPr>
      </w:pPr>
      <w:r>
        <w:rPr>
          <w:rFonts w:ascii="黑体" w:hAnsi="黑体" w:eastAsia="黑体"/>
          <w:kern w:val="0"/>
          <w:sz w:val="32"/>
          <w:szCs w:val="32"/>
        </w:rPr>
        <w:t>一、基本职能及主要工作</w:t>
      </w:r>
    </w:p>
    <w:p w14:paraId="59709E53">
      <w:pPr>
        <w:widowControl/>
        <w:ind w:firstLine="640" w:firstLineChars="200"/>
        <w:jc w:val="left"/>
        <w:rPr>
          <w:rFonts w:ascii="楷体_GB2312" w:eastAsia="楷体_GB2312"/>
          <w:b/>
          <w:kern w:val="0"/>
          <w:sz w:val="32"/>
          <w:szCs w:val="32"/>
        </w:rPr>
      </w:pPr>
      <w:r>
        <w:rPr>
          <w:rFonts w:hint="eastAsia" w:ascii="楷体_GB2312" w:eastAsia="楷体_GB2312"/>
          <w:kern w:val="0"/>
          <w:sz w:val="32"/>
          <w:szCs w:val="32"/>
        </w:rPr>
        <w:t>（一）部门主要职责</w:t>
      </w:r>
    </w:p>
    <w:p w14:paraId="321F1D97"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贯彻执行各级关于退役军人思想政治、权益维护、移交安置、就业创业、服务管理、拥军优抚、褒扬纪念、解难帮困等法规政策。褒扬彰显退役军人为党、国家和人民牺牲奉献的精神风范和价值导向。 </w:t>
      </w:r>
    </w:p>
    <w:p w14:paraId="45A8BDC2"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负责军队转业干部、复员干部、离休退休干部、退役士兵、无军籍退休退职职工的移交安置和自主择业军队转业干部、自主就业退役士兵服务管理。</w:t>
      </w:r>
    </w:p>
    <w:p w14:paraId="6922540F"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组织指导退役军人教育培训和就业创业工作，协调扶持退役军人和随军随调家属就业创业。</w:t>
      </w:r>
    </w:p>
    <w:p w14:paraId="6ED45C11"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组织协调落实移交地方的离休退休军人、符合条件的其他退役军人和无军籍退休退职职工的住房保障，以及退役军人医疗保障、社会保险等待遇保障工作。</w:t>
      </w:r>
    </w:p>
    <w:p w14:paraId="3BD6794B"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组织指导伤病残退役军人服务管理和抚恤工作。</w:t>
      </w:r>
    </w:p>
    <w:p w14:paraId="3200C599">
      <w:pPr>
        <w:widowControl/>
        <w:ind w:firstLine="640" w:firstLineChars="200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负责全县拥军优属工作，负责全县退役军人事务工作，拟订烈士纪念设施建设规划和管理维护办法并组织实施。</w:t>
      </w:r>
    </w:p>
    <w:p w14:paraId="307F0BA1">
      <w:pPr>
        <w:widowControl/>
        <w:ind w:firstLine="640" w:firstLineChars="200"/>
        <w:jc w:val="left"/>
        <w:rPr>
          <w:rFonts w:ascii="楷体_GB2312" w:eastAsia="楷体_GB2312"/>
          <w:kern w:val="0"/>
          <w:sz w:val="32"/>
          <w:szCs w:val="32"/>
        </w:rPr>
      </w:pPr>
      <w:r>
        <w:rPr>
          <w:rFonts w:hint="eastAsia" w:ascii="楷体_GB2312" w:eastAsia="楷体_GB2312"/>
          <w:kern w:val="0"/>
          <w:sz w:val="32"/>
          <w:szCs w:val="32"/>
        </w:rPr>
        <w:t>（二）机构设置情况</w:t>
      </w:r>
    </w:p>
    <w:p w14:paraId="40F12C88">
      <w:pPr>
        <w:widowControl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我部门共设置3个内设机构，包括：办公室、优抚股、安置股。</w:t>
      </w:r>
    </w:p>
    <w:p w14:paraId="0D715E24">
      <w:pPr>
        <w:widowControl/>
        <w:ind w:firstLine="640" w:firstLineChars="200"/>
        <w:jc w:val="left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所属单位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eastAsia="仿宋_GB2312"/>
          <w:kern w:val="0"/>
          <w:sz w:val="32"/>
          <w:szCs w:val="32"/>
        </w:rPr>
        <w:t>个，分别是：</w:t>
      </w:r>
    </w:p>
    <w:p w14:paraId="2D8C172A">
      <w:pPr>
        <w:widowControl/>
        <w:ind w:firstLine="640" w:firstLineChars="200"/>
        <w:jc w:val="left"/>
        <w:rPr>
          <w:rFonts w:hint="eastAsia"/>
          <w:highlight w:val="none"/>
        </w:rPr>
      </w:pPr>
      <w:r>
        <w:rPr>
          <w:rFonts w:hint="eastAsia" w:eastAsia="仿宋_GB2312"/>
          <w:kern w:val="0"/>
          <w:sz w:val="32"/>
          <w:szCs w:val="32"/>
          <w:highlight w:val="none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通海县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退役军人事务局（本级）；</w:t>
      </w:r>
    </w:p>
    <w:p w14:paraId="0D244D97">
      <w:pPr>
        <w:widowControl/>
        <w:ind w:firstLine="640" w:firstLineChars="200"/>
        <w:jc w:val="left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kern w:val="0"/>
          <w:sz w:val="32"/>
          <w:szCs w:val="32"/>
          <w:highlight w:val="none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通海县退役军人服务中心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</w:p>
    <w:p w14:paraId="10BF6F9A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eastAsia="仿宋_GB2312"/>
          <w:kern w:val="0"/>
          <w:sz w:val="32"/>
          <w:szCs w:val="32"/>
          <w:highlight w:val="none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通海县烈士陵园管理所。</w:t>
      </w:r>
    </w:p>
    <w:p w14:paraId="558250F6">
      <w:pPr>
        <w:pStyle w:val="2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统一编报预算的情况说明：通海县退役军人事务局独立编制机构数为3个，独立核算机构数1个。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烈士陵园管理所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退役军人服务中心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的基本支出预算、项目支出预算由局机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关合并统一编报。</w:t>
      </w:r>
    </w:p>
    <w:p w14:paraId="36CE405F">
      <w:pPr>
        <w:widowControl/>
        <w:ind w:firstLine="640" w:firstLineChars="200"/>
        <w:jc w:val="left"/>
        <w:rPr>
          <w:rFonts w:ascii="楷体_GB2312" w:eastAsia="楷体_GB2312"/>
          <w:kern w:val="0"/>
          <w:sz w:val="32"/>
          <w:szCs w:val="32"/>
        </w:rPr>
      </w:pPr>
      <w:r>
        <w:rPr>
          <w:rFonts w:ascii="楷体_GB2312" w:eastAsia="楷体_GB2312"/>
          <w:kern w:val="0"/>
          <w:sz w:val="32"/>
          <w:szCs w:val="32"/>
        </w:rPr>
        <w:t>（</w:t>
      </w:r>
      <w:r>
        <w:rPr>
          <w:rFonts w:hint="eastAsia" w:ascii="楷体_GB2312" w:eastAsia="楷体_GB2312"/>
          <w:kern w:val="0"/>
          <w:sz w:val="32"/>
          <w:szCs w:val="32"/>
        </w:rPr>
        <w:t>三</w:t>
      </w:r>
      <w:r>
        <w:rPr>
          <w:rFonts w:ascii="楷体_GB2312" w:eastAsia="楷体_GB2312"/>
          <w:kern w:val="0"/>
          <w:sz w:val="32"/>
          <w:szCs w:val="32"/>
        </w:rPr>
        <w:t>）重点工作概述</w:t>
      </w:r>
    </w:p>
    <w:p w14:paraId="674C996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1.移交安置和军转干部服务管理工作。截至目前，对全县涉及军转干部管理服务对象，利用春节、八一等时机，对企业军转干部和行政机关辞职军转干部进行走访慰问；开展好自主择业军队转业干部的年度确认工作。</w:t>
      </w:r>
    </w:p>
    <w:p w14:paraId="29E2E9C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2.抚恤优待工作。落实</w:t>
      </w:r>
      <w:bookmarkStart w:id="0" w:name="OLE_LINK1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重点优抚对象</w:t>
      </w:r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抚恤补助标准自然增长机制。按照国家政策对重点优抚对象提高国家规定的抚恤补助标准，不断调整和提高优抚对象抚恤补助标准，落实重点优抚对象的相关待遇，开展春节、八一走访慰问送温暖活动，为全县退役军人和其它优抚对象举办多种形式的座谈会、联欢会和茶话会；并向全县退役军人和其它优抚对象等送去春联、年画。</w:t>
      </w:r>
    </w:p>
    <w:p w14:paraId="153D0E3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3.双拥工作全面开展。春节、八一期间对驻通部队进行了走访慰问，送去生活物资、饮料和水果等慰问品；开展为立功受奖的现役军人入户送喜报活动，对立功受奖现役军人的家属发放奖励金；对义务兵家庭发放义务兵家庭优待金。</w:t>
      </w:r>
    </w:p>
    <w:p w14:paraId="561CDD6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4.服务中心工作。积极主动，协调配合各乡镇（街道）退役军人服务站开展工作，为全县退役军人做好服务及政策宣传工作。</w:t>
      </w:r>
    </w:p>
    <w:p w14:paraId="1955F9A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5.烈士陵园工作。强化日常管理，加强对园区烈士建筑物的保护、维护和爱护，以及环境卫生的日常维护，清除杂草、不断提升园内绿化率。组织单位全体干部职工进行了清明烈士祭扫活动，向烈士碑敬献花篮、向烈士敬献鲜花和鞠躬默哀，并学习先烈的生平事迹；保障9月30日全县党政机关、企事业单位、省市驻通单位干部职工，驻通部队官兵和部分村组干部、学校师生代表等，在烈士陵园举行的烈士纪念日活动，进一步发挥了烈士陵园爱国主义教育基地、国防教育基地的作用。</w:t>
      </w:r>
    </w:p>
    <w:p w14:paraId="5BE09828">
      <w:pPr>
        <w:widowControl/>
        <w:ind w:firstLine="640" w:firstLineChars="200"/>
        <w:jc w:val="left"/>
        <w:rPr>
          <w:rFonts w:ascii="黑体" w:hAnsi="黑体" w:eastAsia="黑体"/>
          <w:kern w:val="0"/>
          <w:sz w:val="32"/>
          <w:szCs w:val="32"/>
        </w:rPr>
      </w:pPr>
      <w:r>
        <w:rPr>
          <w:rFonts w:ascii="黑体" w:hAnsi="黑体" w:eastAsia="黑体"/>
          <w:kern w:val="0"/>
          <w:sz w:val="32"/>
          <w:szCs w:val="32"/>
        </w:rPr>
        <w:t>二、预算单位基本情况</w:t>
      </w:r>
    </w:p>
    <w:p w14:paraId="5F3C67AA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我部门编制202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年部门预算单位共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个。其中：财政全额供给单位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个；差额供给单位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个；定额补助单位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个；自收自支单位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个。财政全额供给单位中行政单位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个；参公单位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个；事业单位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个。截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年12月统计，部门基本情况如下：</w:t>
      </w:r>
    </w:p>
    <w:p w14:paraId="11C06B98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在职人员编制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人，其中：行政编制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工勤人员编制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0人，</w:t>
      </w:r>
      <w:r>
        <w:rPr>
          <w:rFonts w:hint="eastAsia" w:ascii="仿宋_GB2312" w:hAnsi="仿宋_GB2312" w:eastAsia="仿宋_GB2312" w:cs="仿宋_GB2312"/>
          <w:sz w:val="32"/>
          <w:szCs w:val="32"/>
        </w:rPr>
        <w:t>事业编制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人。在职实有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人，其中：财政全额保障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人，财政差额补助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人，财政专户资金、单位资金保障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人。</w:t>
      </w:r>
    </w:p>
    <w:p w14:paraId="11EC9F7F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离退休人员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人，其中：离休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人，退休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人。</w:t>
      </w:r>
    </w:p>
    <w:p w14:paraId="6ACFCDFE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车辆编制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辆，实有车辆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辆，超编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辆。</w:t>
      </w:r>
    </w:p>
    <w:p w14:paraId="6D0C20D3">
      <w:pPr>
        <w:widowControl/>
        <w:ind w:firstLine="640" w:firstLineChars="200"/>
        <w:jc w:val="left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ascii="黑体" w:hAnsi="黑体" w:eastAsia="黑体"/>
          <w:kern w:val="0"/>
          <w:sz w:val="32"/>
          <w:szCs w:val="32"/>
        </w:rPr>
        <w:t>三、预算单位收入情况</w:t>
      </w:r>
    </w:p>
    <w:p w14:paraId="1190E57D">
      <w:pPr>
        <w:widowControl/>
        <w:ind w:firstLine="640" w:firstLineChars="200"/>
        <w:jc w:val="left"/>
        <w:rPr>
          <w:rFonts w:ascii="楷体_GB2312" w:eastAsia="楷体_GB2312"/>
          <w:kern w:val="0"/>
          <w:sz w:val="32"/>
          <w:szCs w:val="32"/>
        </w:rPr>
      </w:pPr>
      <w:r>
        <w:rPr>
          <w:rFonts w:ascii="楷体_GB2312" w:eastAsia="楷体_GB2312"/>
          <w:kern w:val="0"/>
          <w:sz w:val="32"/>
          <w:szCs w:val="32"/>
        </w:rPr>
        <w:t>（一）部门财务收入情况</w:t>
      </w:r>
    </w:p>
    <w:p w14:paraId="04D2A0FF">
      <w:pPr>
        <w:widowControl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门财务总收入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13,423,404.93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其中：一般公共预算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13,412,404.93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元，政府性基金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，国有资本经营收益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，财政专户管理资金收入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，事业收入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，事业单位经营收入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，上级补助收入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，附属单位上缴收入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，其他收入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11,000.00</w:t>
      </w:r>
      <w:r>
        <w:rPr>
          <w:rFonts w:hint="eastAsia" w:ascii="仿宋_GB2312" w:hAnsi="仿宋_GB2312" w:eastAsia="仿宋_GB2312" w:cs="仿宋_GB2312"/>
          <w:sz w:val="32"/>
          <w:szCs w:val="32"/>
        </w:rPr>
        <w:t>元。</w:t>
      </w:r>
    </w:p>
    <w:p w14:paraId="03CF742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与上年对比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14,055,162.96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元减少631,758.03元，下降4.50%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主要原因分析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在职人员比上年减少2人所致。</w:t>
      </w:r>
    </w:p>
    <w:p w14:paraId="6E230F61">
      <w:pPr>
        <w:widowControl/>
        <w:ind w:firstLine="640" w:firstLineChars="200"/>
        <w:jc w:val="left"/>
        <w:rPr>
          <w:rFonts w:ascii="楷体_GB2312" w:eastAsia="楷体_GB2312"/>
          <w:kern w:val="0"/>
          <w:sz w:val="32"/>
          <w:szCs w:val="32"/>
        </w:rPr>
      </w:pPr>
      <w:r>
        <w:rPr>
          <w:rFonts w:ascii="楷体_GB2312" w:eastAsia="楷体_GB2312"/>
          <w:kern w:val="0"/>
          <w:sz w:val="32"/>
          <w:szCs w:val="32"/>
        </w:rPr>
        <w:t>（二）财政拨款收入情况</w:t>
      </w:r>
    </w:p>
    <w:p w14:paraId="220AAB35">
      <w:pPr>
        <w:widowControl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年部门财政拨款收入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13,412,404.93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元，其中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本年收入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13,412,404.93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元，上年结转收入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</w:rPr>
        <w:t>。本年收入中，一般公共预算财政拨款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13,412,404.93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元，政府性基金预算财政拨款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，国有资本经营收益财政拨款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ABE85C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与上年对比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14,044,162.96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减少631,758.03元，下降4.50%</w:t>
      </w:r>
      <w:r>
        <w:rPr>
          <w:rFonts w:hint="eastAsia" w:ascii="仿宋_GB2312" w:hAnsi="仿宋_GB2312" w:eastAsia="仿宋_GB2312" w:cs="仿宋_GB2312"/>
          <w:sz w:val="32"/>
          <w:szCs w:val="32"/>
        </w:rPr>
        <w:t>，主要原因分析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压缩预算项目支出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所致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。</w:t>
      </w:r>
    </w:p>
    <w:p w14:paraId="136EFC49">
      <w:pPr>
        <w:widowControl/>
        <w:numPr>
          <w:ilvl w:val="0"/>
          <w:numId w:val="1"/>
        </w:numPr>
        <w:ind w:firstLine="640" w:firstLineChars="200"/>
        <w:jc w:val="left"/>
        <w:rPr>
          <w:rFonts w:ascii="黑体" w:hAnsi="黑体" w:eastAsia="黑体"/>
          <w:kern w:val="0"/>
          <w:sz w:val="32"/>
          <w:szCs w:val="32"/>
        </w:rPr>
      </w:pPr>
      <w:r>
        <w:rPr>
          <w:rFonts w:ascii="黑体" w:hAnsi="黑体" w:eastAsia="黑体"/>
          <w:kern w:val="0"/>
          <w:sz w:val="32"/>
          <w:szCs w:val="32"/>
        </w:rPr>
        <w:t>预算单位支出情况</w:t>
      </w:r>
    </w:p>
    <w:p w14:paraId="188F3B6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年部门预算总支出13,423,404.93元。财政拨款安排支出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13,412,404.93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元，其中：基本支出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2,656,598.03元，与上年2,921,772.41元对比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减少265,174.38元，下降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9.08%，主要原因分析是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在职人员比上年减少2人所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致；项目支出10,755,806.90元，与上年11,122,390.55元对比减少366,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583.65元，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3.30%，主要原因分析是压缩预算项目支出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所致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 w14:paraId="4CB0C3C2">
      <w:pPr>
        <w:widowControl/>
        <w:ind w:firstLine="640" w:firstLineChars="200"/>
        <w:jc w:val="left"/>
        <w:rPr>
          <w:rFonts w:hint="eastAsia" w:ascii="楷体_GB2312" w:eastAsia="楷体_GB2312"/>
          <w:kern w:val="0"/>
          <w:sz w:val="32"/>
          <w:szCs w:val="32"/>
        </w:rPr>
      </w:pPr>
      <w:r>
        <w:rPr>
          <w:rFonts w:hint="eastAsia" w:ascii="楷体_GB2312" w:eastAsia="楷体_GB2312"/>
          <w:kern w:val="0"/>
          <w:sz w:val="32"/>
          <w:szCs w:val="32"/>
          <w:lang w:val="en-US" w:eastAsia="zh-CN"/>
        </w:rPr>
        <w:t>（一）</w:t>
      </w:r>
      <w:r>
        <w:rPr>
          <w:rFonts w:hint="eastAsia" w:ascii="楷体_GB2312" w:eastAsia="楷体_GB2312"/>
          <w:kern w:val="0"/>
          <w:sz w:val="32"/>
          <w:szCs w:val="32"/>
        </w:rPr>
        <w:t>财政拨</w:t>
      </w:r>
      <w:r>
        <w:rPr>
          <w:rFonts w:hint="eastAsia" w:ascii="楷体_GB2312" w:eastAsia="楷体_GB2312"/>
          <w:kern w:val="0"/>
          <w:sz w:val="32"/>
          <w:szCs w:val="32"/>
          <w:highlight w:val="none"/>
        </w:rPr>
        <w:t>款安排支出按功能科目</w:t>
      </w:r>
      <w:r>
        <w:rPr>
          <w:rFonts w:hint="eastAsia" w:ascii="楷体_GB2312" w:eastAsia="楷体_GB2312"/>
          <w:kern w:val="0"/>
          <w:sz w:val="32"/>
          <w:szCs w:val="32"/>
        </w:rPr>
        <w:t>分类情况</w:t>
      </w:r>
    </w:p>
    <w:p w14:paraId="2A05ED6A">
      <w:pPr>
        <w:widowControl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“208”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社会保障和就业支出11,779,864.86元：</w:t>
      </w:r>
    </w:p>
    <w:p w14:paraId="6881635D">
      <w:pPr>
        <w:widowControl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“20805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01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行政单位离退休支出86,400.00元，主要用于退休人员生活补助支出。</w:t>
      </w:r>
    </w:p>
    <w:p w14:paraId="715B680A">
      <w:pPr>
        <w:widowControl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“2080505”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机关事业单位基本养老保险缴费支出233,758.40元，主要用于单位职工养老保险缴费支出。</w:t>
      </w:r>
    </w:p>
    <w:p w14:paraId="7C5F3CBC">
      <w:pPr>
        <w:widowControl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2080801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”死亡抚恤372,422.90元，主要用于符合条件的优抚对象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“三属”人员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生活补助支出及其他优抚对象一次性死亡抚恤补助。</w:t>
      </w:r>
    </w:p>
    <w:p w14:paraId="620C3423">
      <w:pPr>
        <w:widowControl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2080802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”伤残抚恤589,050.00元，主要用于符合条件的优抚对象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伤残军人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生活补助支出。</w:t>
      </w:r>
    </w:p>
    <w:p w14:paraId="0CAD1F18">
      <w:pPr>
        <w:widowControl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2080803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”在乡复员、退伍军人生活补助258,240.00元，主要用于符合条件的优抚对象在乡复员、退伍军人生活补助支出。</w:t>
      </w:r>
    </w:p>
    <w:p w14:paraId="622BE944">
      <w:pPr>
        <w:widowControl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2080805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”义务兵优待930,000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元，主要用于符合条件的义务兵家庭优待金补助支出。</w:t>
      </w:r>
    </w:p>
    <w:p w14:paraId="66330F0C">
      <w:pPr>
        <w:widowControl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208080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6” 农村籍退役士兵老年生活补助510,504.00元，主要用于符合条件的60岁以上农村籍退役士兵老年生活补助支出。</w:t>
      </w:r>
    </w:p>
    <w:p w14:paraId="54B366F1">
      <w:pPr>
        <w:widowControl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2080899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”其他优抚支出3,004,100.00元，主要用于发放优抚对象节日慰问及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参战军人、参核参试军人、出国民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参战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兵民工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生活补助。</w:t>
      </w:r>
    </w:p>
    <w:p w14:paraId="4F0227A9">
      <w:pPr>
        <w:widowControl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2080901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”退役士兵安置1,231,000.00元，主要用于退役士兵一次性经济补助支出。</w:t>
      </w:r>
    </w:p>
    <w:p w14:paraId="5E225654">
      <w:pPr>
        <w:widowControl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2080904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”退役士兵管理教育124,000.00元，主要用于退役士兵教育培训支出。</w:t>
      </w:r>
    </w:p>
    <w:p w14:paraId="70A0CAEE">
      <w:pPr>
        <w:widowControl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20809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99”其他退役安置支出1,146,840.00元。主要用于自主择业军转干部及符合条件的退役士兵社保缴费补助。</w:t>
      </w:r>
    </w:p>
    <w:p w14:paraId="6007825C">
      <w:pPr>
        <w:widowControl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2082801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”行政运行930,204.00元，主要用于机关单位人员工资、保险及机构运转支出。</w:t>
      </w:r>
    </w:p>
    <w:p w14:paraId="650C70DE">
      <w:pPr>
        <w:widowControl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2082804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”拥军优属1,340,320.00元，主要用于双拥工作开展支出及节日慰问经费。</w:t>
      </w:r>
    </w:p>
    <w:p w14:paraId="36E04042">
      <w:pPr>
        <w:widowControl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2082850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”事业运行1,023,025.56元。主要用于事业单位人员工资、保险及机构运转支出。</w:t>
      </w:r>
    </w:p>
    <w:p w14:paraId="1E6B3B2A">
      <w:pPr>
        <w:widowControl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2.“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”卫生健康支出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1,461,372.07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元：</w:t>
      </w:r>
    </w:p>
    <w:p w14:paraId="4A530AE2">
      <w:pPr>
        <w:widowControl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2101101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”行政单位医疗47,644.82元，主要用于机关单位医疗保险缴费支出。</w:t>
      </w:r>
    </w:p>
    <w:p w14:paraId="7B571CAF">
      <w:pPr>
        <w:widowControl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2101102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”事业单位医疗73,617.35元，主要用于事业单位医疗保险缴费支出。</w:t>
      </w:r>
    </w:p>
    <w:p w14:paraId="190BB307">
      <w:pPr>
        <w:widowControl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2101103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”公务员医疗补助78,521.14元，主要用于单位人员公务员医疗保险缴费支出。</w:t>
      </w:r>
    </w:p>
    <w:p w14:paraId="480D9652">
      <w:pPr>
        <w:widowControl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“2101199” 其他行政事业单位医疗支出12,258.76元，主要用于单位人员工伤、失业、生育保险缴费支出。</w:t>
      </w:r>
    </w:p>
    <w:p w14:paraId="3A746F15">
      <w:pPr>
        <w:widowControl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21014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01”优抚对象医疗1,249,330.00元。主要用于单位职工社保费用缴纳及优抚对象医疗费用补助。</w:t>
      </w:r>
    </w:p>
    <w:p w14:paraId="57939E7C">
      <w:pPr>
        <w:widowControl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3.“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221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”住房保障支出：</w:t>
      </w:r>
    </w:p>
    <w:p w14:paraId="1C870C21">
      <w:pPr>
        <w:widowControl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2210201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”住房公积金171,168.00元，主要用于单位职工住房公积金缴费支出。</w:t>
      </w:r>
    </w:p>
    <w:p w14:paraId="06368659">
      <w:pPr>
        <w:widowControl/>
        <w:ind w:firstLine="640" w:firstLineChars="200"/>
        <w:jc w:val="left"/>
        <w:rPr>
          <w:rFonts w:hint="eastAsia" w:ascii="楷体_GB2312" w:eastAsia="楷体_GB2312"/>
          <w:kern w:val="0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kern w:val="0"/>
          <w:sz w:val="32"/>
          <w:szCs w:val="32"/>
          <w:lang w:val="en-US" w:eastAsia="zh-CN"/>
        </w:rPr>
        <w:t>（二）财政拨款安排支出按经济科目分类情况</w:t>
      </w:r>
    </w:p>
    <w:p w14:paraId="621B4084">
      <w:pPr>
        <w:widowControl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1.基本支出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2,656,598.03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元。</w:t>
      </w:r>
    </w:p>
    <w:p w14:paraId="407190BA">
      <w:pPr>
        <w:widowControl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工资福利支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2,396,498.03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，其中：基本工资613,068.00元、津贴补贴319,272.00元、奖金107,460.00元、事业人员绩效工资508,140.00元、机关事业单位基本养老保险缴费233,758.40元、职工基本医疗保险缴费121,262.17元、公务员医疗补助缴费78,521.14元、其他社会保障缴费21,128.32元、住房公积金171,168.00元、人员经费预留其他工资福利78,000.00元、编外人员（政府购买岗位）工资福利144,720.00元。</w:t>
      </w:r>
    </w:p>
    <w:p w14:paraId="6906CD17">
      <w:pPr>
        <w:widowControl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商品和服务支出173,700.00元，其中：办公费81,200.00元、水费1,500.00元、电费6,000.00元、邮电费2,000.00元、差旅费7,000.00元、公务接待费4,300.00元、工会经费7,800.00元、福利费16,900.00元、其他交通费用45,000.00元，会议费2,000.00元。</w:t>
      </w:r>
    </w:p>
    <w:p w14:paraId="14CC9E9E">
      <w:pPr>
        <w:widowControl/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（3）对个人及家庭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补助86,400.00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元，属离退休费。</w:t>
      </w:r>
    </w:p>
    <w:p w14:paraId="23344E92">
      <w:pPr>
        <w:widowControl/>
        <w:ind w:firstLine="640" w:firstLineChars="200"/>
        <w:jc w:val="both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2.项目支出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10,755,806.90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元。</w:t>
      </w:r>
    </w:p>
    <w:p w14:paraId="5D5B39B1">
      <w:pPr>
        <w:widowControl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（1）商品和服务支出76,000.00元。其中：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办公费支出61,000.00元、专用材料费15,000.00元。</w:t>
      </w:r>
    </w:p>
    <w:p w14:paraId="689C3DA1">
      <w:pPr>
        <w:widowControl/>
        <w:ind w:firstLine="640" w:firstLineChars="200"/>
        <w:jc w:val="both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（2）对个人及家庭补助10,679,806.90元。其中：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医疗费补助1,249,330.00元、生活补助9,430,476.90元。</w:t>
      </w:r>
    </w:p>
    <w:p w14:paraId="27492D3C">
      <w:pPr>
        <w:widowControl/>
        <w:numPr>
          <w:ilvl w:val="0"/>
          <w:numId w:val="2"/>
        </w:numPr>
        <w:ind w:firstLine="640" w:firstLineChars="200"/>
        <w:jc w:val="left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ascii="黑体" w:hAnsi="黑体" w:eastAsia="黑体"/>
          <w:kern w:val="0"/>
          <w:sz w:val="32"/>
          <w:szCs w:val="32"/>
        </w:rPr>
        <w:t>对下</w:t>
      </w:r>
      <w:r>
        <w:rPr>
          <w:rFonts w:hint="eastAsia" w:ascii="黑体" w:hAnsi="黑体" w:eastAsia="黑体"/>
          <w:kern w:val="0"/>
          <w:sz w:val="32"/>
          <w:szCs w:val="32"/>
        </w:rPr>
        <w:t>专</w:t>
      </w:r>
      <w:r>
        <w:rPr>
          <w:rFonts w:ascii="黑体" w:hAnsi="黑体" w:eastAsia="黑体"/>
          <w:kern w:val="0"/>
          <w:sz w:val="32"/>
          <w:szCs w:val="32"/>
        </w:rPr>
        <w:t>项转移支付情况</w:t>
      </w:r>
    </w:p>
    <w:p w14:paraId="1FF7D113">
      <w:pPr>
        <w:widowControl/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楷体_GB2312" w:eastAsia="楷体_GB2312"/>
          <w:kern w:val="0"/>
          <w:sz w:val="32"/>
          <w:szCs w:val="32"/>
          <w:lang w:val="en-US" w:eastAsia="zh-CN"/>
        </w:rPr>
        <w:t>（一）与中央配套事项</w:t>
      </w:r>
    </w:p>
    <w:p w14:paraId="3B785B72"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无。</w:t>
      </w:r>
    </w:p>
    <w:p w14:paraId="2CF01157"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640" w:firstLineChars="200"/>
        <w:rPr>
          <w:rFonts w:hint="eastAsia" w:ascii="楷体_GB2312" w:hAnsi="Times New Roman" w:eastAsia="楷体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Times New Roman" w:eastAsia="楷体_GB2312" w:cs="Times New Roman"/>
          <w:kern w:val="0"/>
          <w:sz w:val="32"/>
          <w:szCs w:val="32"/>
          <w:lang w:val="en-US" w:eastAsia="zh-CN" w:bidi="ar-SA"/>
        </w:rPr>
        <w:t>（二）按既定政策标准测算补助事项</w:t>
      </w:r>
    </w:p>
    <w:p w14:paraId="6721A092"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无。</w:t>
      </w:r>
    </w:p>
    <w:p w14:paraId="6B4CDBED"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640" w:firstLineChars="200"/>
        <w:rPr>
          <w:rFonts w:hint="eastAsia" w:ascii="楷体_GB2312" w:hAnsi="Times New Roman" w:eastAsia="楷体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Times New Roman" w:eastAsia="楷体_GB2312" w:cs="Times New Roman"/>
          <w:kern w:val="0"/>
          <w:sz w:val="32"/>
          <w:szCs w:val="32"/>
          <w:lang w:val="en-US" w:eastAsia="zh-CN" w:bidi="ar-SA"/>
        </w:rPr>
        <w:t>（三）经济社会事业发展事项</w:t>
      </w:r>
    </w:p>
    <w:p w14:paraId="723870E3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无。</w:t>
      </w:r>
    </w:p>
    <w:p w14:paraId="3543ABE2">
      <w:pPr>
        <w:widowControl/>
        <w:ind w:firstLine="640" w:firstLineChars="200"/>
        <w:jc w:val="left"/>
        <w:rPr>
          <w:rFonts w:ascii="黑体" w:hAnsi="黑体" w:eastAsia="黑体"/>
          <w:kern w:val="0"/>
          <w:sz w:val="32"/>
          <w:szCs w:val="32"/>
        </w:rPr>
      </w:pPr>
      <w:r>
        <w:rPr>
          <w:rFonts w:ascii="黑体" w:hAnsi="黑体" w:eastAsia="黑体"/>
          <w:kern w:val="0"/>
          <w:sz w:val="32"/>
          <w:szCs w:val="32"/>
        </w:rPr>
        <w:t>六、政府采购预算情况</w:t>
      </w:r>
    </w:p>
    <w:p w14:paraId="4AED670D">
      <w:pPr>
        <w:widowControl/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highlight w:val="red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根据《中华人民共和国政府采购法》的有关规定，编制了政府采购预算，共涉及采购项目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个，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采购预算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总额0.00元，其中：政府采购货物预算0.00元、政府采购服务预算0.00元、政府采购工程预算0.00元。</w:t>
      </w:r>
    </w:p>
    <w:p w14:paraId="7494EB08">
      <w:pPr>
        <w:widowControl/>
        <w:ind w:firstLine="640" w:firstLineChars="200"/>
        <w:jc w:val="left"/>
        <w:rPr>
          <w:rFonts w:hint="eastAsia" w:ascii="楷体" w:hAnsi="楷体" w:eastAsia="楷体" w:cs="楷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七、部门“三公”经费增减变化情况及原因说明</w:t>
      </w:r>
    </w:p>
    <w:p w14:paraId="6D72EF43">
      <w:pPr>
        <w:widowControl/>
        <w:ind w:firstLine="640" w:firstLineChars="200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通海县退役军人事务局2026年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一般公共预算财政拨款“三公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经费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合计4,300.00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元，较上年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增加0.00元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增长0.00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，具体变动情况如下：</w:t>
      </w:r>
    </w:p>
    <w:p w14:paraId="494C405A">
      <w:pPr>
        <w:widowControl/>
        <w:ind w:firstLine="640" w:firstLineChars="200"/>
        <w:jc w:val="left"/>
        <w:rPr>
          <w:rFonts w:ascii="楷体_GB2312" w:eastAsia="楷体_GB2312"/>
          <w:kern w:val="0"/>
          <w:sz w:val="32"/>
          <w:szCs w:val="32"/>
        </w:rPr>
      </w:pPr>
      <w:r>
        <w:rPr>
          <w:rFonts w:hint="eastAsia" w:ascii="楷体_GB2312" w:eastAsia="楷体_GB2312"/>
          <w:kern w:val="0"/>
          <w:sz w:val="32"/>
          <w:szCs w:val="32"/>
        </w:rPr>
        <w:t>（一）</w:t>
      </w:r>
      <w:r>
        <w:rPr>
          <w:rFonts w:ascii="楷体_GB2312" w:eastAsia="楷体_GB2312"/>
          <w:kern w:val="0"/>
          <w:sz w:val="32"/>
          <w:szCs w:val="32"/>
        </w:rPr>
        <w:t>因公出国（境）费</w:t>
      </w:r>
    </w:p>
    <w:p w14:paraId="48EF8616">
      <w:pPr>
        <w:widowControl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通海县退役军人事务局2026年因公出国（境）费预算为0.00元，较上年增加0.00元，增长0.00%，共计安排因公出国（境）团组0个，因公出国（境）0人次。</w:t>
      </w:r>
    </w:p>
    <w:p w14:paraId="45EB6DF0">
      <w:pPr>
        <w:pStyle w:val="7"/>
        <w:keepNext w:val="0"/>
        <w:keepLines w:val="0"/>
        <w:widowControl w:val="0"/>
        <w:suppressLineNumbers w:val="0"/>
        <w:spacing w:before="0" w:beforeAutospacing="0" w:after="12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与上年对比无变化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"/>
        </w:rPr>
        <w:t>。</w:t>
      </w:r>
    </w:p>
    <w:p w14:paraId="67355FC4">
      <w:pPr>
        <w:widowControl/>
        <w:ind w:firstLine="640" w:firstLineChars="200"/>
        <w:jc w:val="left"/>
        <w:rPr>
          <w:rFonts w:ascii="楷体_GB2312" w:eastAsia="楷体_GB2312"/>
          <w:kern w:val="0"/>
          <w:sz w:val="32"/>
          <w:szCs w:val="32"/>
        </w:rPr>
      </w:pPr>
      <w:r>
        <w:rPr>
          <w:rFonts w:hint="eastAsia" w:ascii="楷体_GB2312" w:eastAsia="楷体_GB2312"/>
          <w:kern w:val="0"/>
          <w:sz w:val="32"/>
          <w:szCs w:val="32"/>
        </w:rPr>
        <w:t>（二）</w:t>
      </w:r>
      <w:r>
        <w:rPr>
          <w:rFonts w:ascii="楷体_GB2312" w:eastAsia="楷体_GB2312"/>
          <w:kern w:val="0"/>
          <w:sz w:val="32"/>
          <w:szCs w:val="32"/>
        </w:rPr>
        <w:t>公务接待费</w:t>
      </w:r>
    </w:p>
    <w:p w14:paraId="104AD885">
      <w:pPr>
        <w:widowControl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通海县退役军人事务局2026年公务接待费预算为4,300.00元，较上年增加0.00元，增长0.00%，国内公务接待批次为10次，共计接待78人次。</w:t>
      </w:r>
    </w:p>
    <w:p w14:paraId="2F7209E1">
      <w:pPr>
        <w:widowControl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与上年对比无变化。</w:t>
      </w:r>
    </w:p>
    <w:p w14:paraId="399B98E3">
      <w:pPr>
        <w:widowControl/>
        <w:ind w:firstLine="640" w:firstLineChars="200"/>
        <w:jc w:val="left"/>
        <w:rPr>
          <w:rFonts w:ascii="楷体_GB2312" w:eastAsia="楷体_GB2312"/>
          <w:kern w:val="0"/>
          <w:sz w:val="32"/>
          <w:szCs w:val="32"/>
        </w:rPr>
      </w:pPr>
      <w:r>
        <w:rPr>
          <w:rFonts w:hint="eastAsia" w:ascii="楷体_GB2312" w:eastAsia="楷体_GB2312"/>
          <w:kern w:val="0"/>
          <w:sz w:val="32"/>
          <w:szCs w:val="32"/>
        </w:rPr>
        <w:t>（三）</w:t>
      </w:r>
      <w:r>
        <w:rPr>
          <w:rFonts w:ascii="楷体_GB2312" w:eastAsia="楷体_GB2312"/>
          <w:kern w:val="0"/>
          <w:sz w:val="32"/>
          <w:szCs w:val="32"/>
        </w:rPr>
        <w:t>公务用车购置及运行维护费</w:t>
      </w:r>
    </w:p>
    <w:p w14:paraId="058E3B73">
      <w:pPr>
        <w:widowControl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海县退役军人事务局2026年公务用车购置及运行维护费为0.00元，较上年增加0.00元，增长0.00%。其中：公务用车购置费0.00元，较上年增加0.00元，增长0.00%；公务用车运行维护费0.00元，较上年增加0.00元，增长0.00%。共计购置公务用车0辆，年末公务用车保有量为1辆。</w:t>
      </w:r>
    </w:p>
    <w:p w14:paraId="262CC7AE">
      <w:pPr>
        <w:pStyle w:val="7"/>
        <w:keepNext w:val="0"/>
        <w:keepLines w:val="0"/>
        <w:widowControl w:val="0"/>
        <w:suppressLineNumbers w:val="0"/>
        <w:spacing w:before="0" w:beforeAutospacing="0" w:after="120" w:afterAutospacing="0"/>
        <w:ind w:left="0" w:right="0" w:firstLine="640" w:firstLineChars="200"/>
        <w:jc w:val="both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与上年对比无变化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"/>
        </w:rPr>
        <w:t>。</w:t>
      </w:r>
    </w:p>
    <w:p w14:paraId="332946A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"/>
        </w:rPr>
        <w:t>情况说明</w:t>
      </w:r>
      <w:r>
        <w:rPr>
          <w:rFonts w:hint="eastAsia" w:eastAsia="仿宋_GB2312" w:cs="仿宋_GB2312"/>
          <w:kern w:val="0"/>
          <w:sz w:val="32"/>
          <w:szCs w:val="32"/>
          <w:lang w:val="en-US" w:eastAsia="zh-CN" w:bidi="ar"/>
        </w:rPr>
        <w:t>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车辆为下属二级事业单位军干所管理，无“三公”经费安排支出，公务用车运行费用由上级补助资金支出。</w:t>
      </w:r>
    </w:p>
    <w:p w14:paraId="4526AAA1">
      <w:pPr>
        <w:widowControl/>
        <w:numPr>
          <w:ilvl w:val="0"/>
          <w:numId w:val="3"/>
        </w:numPr>
        <w:ind w:firstLine="640" w:firstLineChars="200"/>
        <w:jc w:val="left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重点项目预算绩效目标情况</w:t>
      </w:r>
    </w:p>
    <w:p w14:paraId="1CBD088C">
      <w:pPr>
        <w:pStyle w:val="2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楷体_GB2312" w:eastAsia="楷体_GB2312"/>
          <w:kern w:val="0"/>
          <w:sz w:val="32"/>
          <w:szCs w:val="32"/>
        </w:rPr>
        <w:t>（</w:t>
      </w:r>
      <w:r>
        <w:rPr>
          <w:rFonts w:hint="eastAsia" w:ascii="楷体_GB2312" w:eastAsia="楷体_GB2312"/>
          <w:kern w:val="0"/>
          <w:sz w:val="32"/>
          <w:szCs w:val="32"/>
          <w:lang w:eastAsia="zh-CN"/>
        </w:rPr>
        <w:t>一</w:t>
      </w:r>
      <w:r>
        <w:rPr>
          <w:rFonts w:hint="eastAsia" w:ascii="楷体_GB2312" w:eastAsia="楷体_GB2312"/>
          <w:kern w:val="0"/>
          <w:sz w:val="32"/>
          <w:szCs w:val="32"/>
        </w:rPr>
        <w:t>）</w:t>
      </w:r>
      <w:r>
        <w:rPr>
          <w:rFonts w:hint="eastAsia" w:ascii="楷体_GB2312" w:eastAsia="楷体_GB2312"/>
          <w:kern w:val="0"/>
          <w:sz w:val="32"/>
          <w:szCs w:val="32"/>
          <w:lang w:val="en-US" w:eastAsia="zh-CN"/>
        </w:rPr>
        <w:t>义务兵家庭优待金补助经费</w:t>
      </w:r>
    </w:p>
    <w:p w14:paraId="0FAF8D5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本级预算安排资金930,000.00元，绩效目标为：发放义务兵家庭优待金。</w:t>
      </w:r>
    </w:p>
    <w:p w14:paraId="0F7FC3EE">
      <w:pPr>
        <w:pStyle w:val="2"/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楷体_GB2312" w:hAnsi="Times New Roman" w:eastAsia="楷体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eastAsia="楷体_GB2312"/>
          <w:kern w:val="0"/>
          <w:sz w:val="32"/>
          <w:szCs w:val="32"/>
        </w:rPr>
        <w:t>（</w:t>
      </w:r>
      <w:r>
        <w:rPr>
          <w:rFonts w:hint="eastAsia" w:ascii="楷体_GB2312" w:eastAsia="楷体_GB2312"/>
          <w:kern w:val="0"/>
          <w:sz w:val="32"/>
          <w:szCs w:val="32"/>
          <w:lang w:eastAsia="zh-CN"/>
        </w:rPr>
        <w:t>二</w:t>
      </w:r>
      <w:r>
        <w:rPr>
          <w:rFonts w:hint="eastAsia" w:ascii="楷体_GB2312" w:eastAsia="楷体_GB2312"/>
          <w:kern w:val="0"/>
          <w:sz w:val="32"/>
          <w:szCs w:val="32"/>
        </w:rPr>
        <w:t>）</w:t>
      </w:r>
      <w:r>
        <w:rPr>
          <w:rFonts w:hint="eastAsia" w:ascii="楷体_GB2312" w:hAnsi="Times New Roman" w:eastAsia="楷体_GB2312" w:cs="Times New Roman"/>
          <w:kern w:val="0"/>
          <w:sz w:val="32"/>
          <w:szCs w:val="32"/>
          <w:lang w:val="en-US" w:eastAsia="zh-CN" w:bidi="ar-SA"/>
        </w:rPr>
        <w:t>军队转业干部社保缴纳补助经费</w:t>
      </w:r>
    </w:p>
    <w:p w14:paraId="13D25C08">
      <w:pPr>
        <w:pStyle w:val="2"/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本级预算安排资金1,146,840.00元，绩效目标为：每月及时缴纳自主择业干部49人医疗费；每年及时补助王永红等困难军转干部医疗及养老保险缴费。</w:t>
      </w:r>
    </w:p>
    <w:p w14:paraId="22E331AB">
      <w:pPr>
        <w:widowControl/>
        <w:ind w:firstLine="640" w:firstLineChars="200"/>
        <w:jc w:val="left"/>
        <w:rPr>
          <w:rFonts w:hint="eastAsia" w:ascii="楷体_GB2312" w:eastAsia="楷体_GB2312"/>
          <w:kern w:val="0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kern w:val="0"/>
          <w:sz w:val="32"/>
          <w:szCs w:val="32"/>
        </w:rPr>
        <w:t>（</w:t>
      </w:r>
      <w:r>
        <w:rPr>
          <w:rFonts w:hint="eastAsia" w:ascii="楷体_GB2312" w:eastAsia="楷体_GB2312"/>
          <w:kern w:val="0"/>
          <w:sz w:val="32"/>
          <w:szCs w:val="32"/>
          <w:lang w:eastAsia="zh-CN"/>
        </w:rPr>
        <w:t>三</w:t>
      </w:r>
      <w:r>
        <w:rPr>
          <w:rFonts w:hint="eastAsia" w:ascii="楷体_GB2312" w:eastAsia="楷体_GB2312"/>
          <w:kern w:val="0"/>
          <w:sz w:val="32"/>
          <w:szCs w:val="32"/>
        </w:rPr>
        <w:t>）</w:t>
      </w:r>
      <w:r>
        <w:rPr>
          <w:rFonts w:hint="eastAsia" w:ascii="楷体_GB2312" w:eastAsia="楷体_GB2312"/>
          <w:kern w:val="0"/>
          <w:sz w:val="32"/>
          <w:szCs w:val="32"/>
          <w:lang w:val="en-US" w:eastAsia="zh-CN"/>
        </w:rPr>
        <w:t>双拥工作专项经费</w:t>
      </w:r>
    </w:p>
    <w:p w14:paraId="52CAC5A5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本级预算安排资金76,000.00元，预期绩效目标为：开展2026年通海县双拥工作，支付创建双拥模范县城的费用。巩固和发展军政军民团结、促进经济社会发展、推进国防和军队现代化。</w:t>
      </w:r>
    </w:p>
    <w:p w14:paraId="357115BD">
      <w:pPr>
        <w:pStyle w:val="2"/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楷体_GB2312" w:eastAsia="楷体_GB2312"/>
          <w:kern w:val="0"/>
          <w:sz w:val="32"/>
          <w:szCs w:val="32"/>
        </w:rPr>
        <w:t>（</w:t>
      </w:r>
      <w:r>
        <w:rPr>
          <w:rFonts w:hint="eastAsia" w:ascii="楷体_GB2312" w:eastAsia="楷体_GB2312"/>
          <w:kern w:val="0"/>
          <w:sz w:val="32"/>
          <w:szCs w:val="32"/>
          <w:lang w:eastAsia="zh-CN"/>
        </w:rPr>
        <w:t>四</w:t>
      </w:r>
      <w:r>
        <w:rPr>
          <w:rFonts w:hint="eastAsia" w:ascii="楷体_GB2312" w:eastAsia="楷体_GB2312"/>
          <w:kern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优抚对象社保缴纳补助经费</w:t>
      </w:r>
    </w:p>
    <w:p w14:paraId="7CC2A597">
      <w:pPr>
        <w:pStyle w:val="2"/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本级预算安排资金208,750.00元，预期绩效目标为：每年及时补助失业伤残军人6人社会保险缴费、缴纳退休优抚对象6人大病医疗保险费。</w:t>
      </w:r>
    </w:p>
    <w:p w14:paraId="7C2FA760">
      <w:pPr>
        <w:widowControl/>
        <w:ind w:firstLine="640" w:firstLineChars="200"/>
        <w:jc w:val="left"/>
        <w:rPr>
          <w:rFonts w:hint="eastAsia" w:ascii="楷体_GB2312" w:eastAsia="楷体_GB2312"/>
          <w:kern w:val="0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kern w:val="0"/>
          <w:sz w:val="32"/>
          <w:szCs w:val="32"/>
        </w:rPr>
        <w:t>（</w:t>
      </w:r>
      <w:r>
        <w:rPr>
          <w:rFonts w:hint="eastAsia" w:ascii="楷体_GB2312" w:eastAsia="楷体_GB2312"/>
          <w:kern w:val="0"/>
          <w:sz w:val="32"/>
          <w:szCs w:val="32"/>
          <w:lang w:eastAsia="zh-CN"/>
        </w:rPr>
        <w:t>五</w:t>
      </w:r>
      <w:r>
        <w:rPr>
          <w:rFonts w:hint="eastAsia" w:ascii="楷体_GB2312" w:eastAsia="楷体_GB2312"/>
          <w:kern w:val="0"/>
          <w:sz w:val="32"/>
          <w:szCs w:val="32"/>
        </w:rPr>
        <w:t>）</w:t>
      </w:r>
      <w:r>
        <w:rPr>
          <w:rFonts w:hint="eastAsia" w:ascii="楷体_GB2312" w:eastAsia="楷体_GB2312"/>
          <w:kern w:val="0"/>
          <w:sz w:val="32"/>
          <w:szCs w:val="32"/>
          <w:lang w:val="en-US" w:eastAsia="zh-CN"/>
        </w:rPr>
        <w:t>优抚对象抚恤和定期生活补助经费项目</w:t>
      </w:r>
    </w:p>
    <w:p w14:paraId="276E471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本级预算安排资金45,255,566.90元，绩效目标为：按月发放优抚对象生活补助及节日慰问、临时价格补贴、解三难补助、立功受奖奖励、义务兵家庭优待金，保障国家对军人的优待抚恤，维护军队和社会稳定，增强全民的国防观念。发放范围是烈士遗属、因公牺牲军人遗属、病故军人遗属、残疾军人、在乡复员军人、带病回乡退伍军人、60岁以上农村籍退役士兵、城镇困难优抚对象、两参人员、出国参战民兵工。</w:t>
      </w:r>
    </w:p>
    <w:p w14:paraId="7075F0EE">
      <w:pPr>
        <w:widowControl/>
        <w:ind w:firstLine="640" w:firstLineChars="200"/>
        <w:jc w:val="left"/>
        <w:rPr>
          <w:rFonts w:hint="eastAsia" w:ascii="楷体_GB2312" w:eastAsia="楷体_GB2312"/>
          <w:kern w:val="0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kern w:val="0"/>
          <w:sz w:val="32"/>
          <w:szCs w:val="32"/>
        </w:rPr>
        <w:t>（</w:t>
      </w:r>
      <w:r>
        <w:rPr>
          <w:rFonts w:hint="eastAsia" w:ascii="楷体_GB2312" w:eastAsia="楷体_GB2312"/>
          <w:kern w:val="0"/>
          <w:sz w:val="32"/>
          <w:szCs w:val="32"/>
          <w:lang w:eastAsia="zh-CN"/>
        </w:rPr>
        <w:t>六</w:t>
      </w:r>
      <w:r>
        <w:rPr>
          <w:rFonts w:hint="eastAsia" w:ascii="楷体_GB2312" w:eastAsia="楷体_GB2312"/>
          <w:kern w:val="0"/>
          <w:sz w:val="32"/>
          <w:szCs w:val="32"/>
        </w:rPr>
        <w:t>）</w:t>
      </w:r>
      <w:r>
        <w:rPr>
          <w:rFonts w:hint="eastAsia" w:ascii="楷体_GB2312" w:eastAsia="楷体_GB2312"/>
          <w:kern w:val="0"/>
          <w:sz w:val="32"/>
          <w:szCs w:val="32"/>
          <w:lang w:val="en-US" w:eastAsia="zh-CN"/>
        </w:rPr>
        <w:t>优抚对象医疗补助经费</w:t>
      </w:r>
    </w:p>
    <w:p w14:paraId="75F6A642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本级预算安排资金1,249,330.00元，预期绩效目标为：发放优抚对象医疗费用补助、参加城乡居民医疗保险缴费补助、自主择业及其他军转干部医疗保险缴费补助。保障国家对军人的优待抚恤，解决优抚对象医疗困难问题，保障正常生活水平。</w:t>
      </w:r>
    </w:p>
    <w:p w14:paraId="250F0B67">
      <w:pPr>
        <w:widowControl/>
        <w:ind w:firstLine="640" w:firstLineChars="200"/>
        <w:jc w:val="left"/>
        <w:rPr>
          <w:rFonts w:hint="eastAsia" w:ascii="楷体_GB2312" w:eastAsia="楷体_GB2312"/>
          <w:kern w:val="0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kern w:val="0"/>
          <w:sz w:val="32"/>
          <w:szCs w:val="32"/>
        </w:rPr>
        <w:t>（</w:t>
      </w:r>
      <w:r>
        <w:rPr>
          <w:rFonts w:hint="eastAsia" w:ascii="楷体_GB2312" w:eastAsia="楷体_GB2312"/>
          <w:kern w:val="0"/>
          <w:sz w:val="32"/>
          <w:szCs w:val="32"/>
          <w:lang w:eastAsia="zh-CN"/>
        </w:rPr>
        <w:t>七</w:t>
      </w:r>
      <w:r>
        <w:rPr>
          <w:rFonts w:hint="eastAsia" w:ascii="楷体_GB2312" w:eastAsia="楷体_GB2312"/>
          <w:kern w:val="0"/>
          <w:sz w:val="32"/>
          <w:szCs w:val="32"/>
        </w:rPr>
        <w:t>）</w:t>
      </w:r>
      <w:r>
        <w:rPr>
          <w:rFonts w:hint="eastAsia" w:ascii="楷体_GB2312" w:eastAsia="楷体_GB2312"/>
          <w:kern w:val="0"/>
          <w:sz w:val="32"/>
          <w:szCs w:val="32"/>
          <w:lang w:val="en-US" w:eastAsia="zh-CN"/>
        </w:rPr>
        <w:t>优抚对象节日慰问经费</w:t>
      </w:r>
    </w:p>
    <w:p w14:paraId="185E03B5">
      <w:pPr>
        <w:pStyle w:val="2"/>
        <w:ind w:firstLine="640" w:firstLineChars="200"/>
        <w:rPr>
          <w:rFonts w:hint="eastAsia" w:ascii="楷体_GB2312" w:eastAsia="楷体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本级预算安排资金1,264,320.00元，预期绩效目标为：按时发放优抚对象春节、八一慰问金；组织全县各村组开展节日座谈，并及时支付经费；开展烈士公祭日祭扫活动，发放烈属慰问金；对现役军人立功受奖人员及时发放奖励金。</w:t>
      </w:r>
    </w:p>
    <w:p w14:paraId="3A52FDE5">
      <w:pPr>
        <w:widowControl/>
        <w:ind w:firstLine="640" w:firstLineChars="200"/>
        <w:jc w:val="left"/>
        <w:rPr>
          <w:rFonts w:hint="eastAsia" w:ascii="楷体_GB2312" w:eastAsia="楷体_GB2312"/>
          <w:kern w:val="0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kern w:val="0"/>
          <w:sz w:val="32"/>
          <w:szCs w:val="32"/>
        </w:rPr>
        <w:t>（</w:t>
      </w:r>
      <w:r>
        <w:rPr>
          <w:rFonts w:hint="eastAsia" w:ascii="楷体_GB2312" w:eastAsia="楷体_GB2312"/>
          <w:kern w:val="0"/>
          <w:sz w:val="32"/>
          <w:szCs w:val="32"/>
          <w:lang w:eastAsia="zh-CN"/>
        </w:rPr>
        <w:t>八</w:t>
      </w:r>
      <w:r>
        <w:rPr>
          <w:rFonts w:hint="eastAsia" w:ascii="楷体_GB2312" w:eastAsia="楷体_GB2312"/>
          <w:kern w:val="0"/>
          <w:sz w:val="32"/>
          <w:szCs w:val="32"/>
        </w:rPr>
        <w:t>）</w:t>
      </w:r>
      <w:r>
        <w:rPr>
          <w:rFonts w:hint="eastAsia" w:ascii="楷体_GB2312" w:eastAsia="楷体_GB2312"/>
          <w:kern w:val="0"/>
          <w:sz w:val="32"/>
          <w:szCs w:val="32"/>
          <w:lang w:val="en-US" w:eastAsia="zh-CN"/>
        </w:rPr>
        <w:t>退役安置补助经费项目</w:t>
      </w:r>
    </w:p>
    <w:p w14:paraId="77BAAD3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本级预算安排资金1,355,000.00元，预期绩效目标为：发放自主就业退役士兵一次性经济补助、 退役士兵教育培训、退役士兵符合政府安排工作期间生活补助，保障国家对军人的优待抚恤，激励军人保家卫国的献身精神，维护军队和社会稳定，增强全民的国防观念。</w:t>
      </w:r>
    </w:p>
    <w:p w14:paraId="480F15CE">
      <w:pPr>
        <w:widowControl/>
        <w:ind w:firstLine="640" w:firstLineChars="200"/>
        <w:jc w:val="left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九</w:t>
      </w:r>
      <w:r>
        <w:rPr>
          <w:rFonts w:ascii="黑体" w:hAnsi="黑体" w:eastAsia="黑体"/>
          <w:kern w:val="0"/>
          <w:sz w:val="32"/>
          <w:szCs w:val="32"/>
        </w:rPr>
        <w:t>、其他公开信息</w:t>
      </w:r>
    </w:p>
    <w:p w14:paraId="3EE1E0A4">
      <w:pPr>
        <w:widowControl/>
        <w:ind w:firstLine="640" w:firstLineChars="200"/>
        <w:jc w:val="left"/>
        <w:rPr>
          <w:rFonts w:ascii="楷体_GB2312" w:eastAsia="楷体_GB2312"/>
          <w:kern w:val="0"/>
          <w:sz w:val="32"/>
          <w:szCs w:val="32"/>
        </w:rPr>
      </w:pPr>
      <w:r>
        <w:rPr>
          <w:rFonts w:ascii="楷体_GB2312" w:eastAsia="楷体_GB2312"/>
          <w:kern w:val="0"/>
          <w:sz w:val="32"/>
          <w:szCs w:val="32"/>
        </w:rPr>
        <w:t>（一）专业名词解释</w:t>
      </w:r>
    </w:p>
    <w:p w14:paraId="1CA6F4B8">
      <w:pPr>
        <w:widowControl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优抚对象：优抚工作特定的保障对象称为优抚对象。优抚对象是优待对象和抚恤对象的统称。优待对象指现役军人、复员军人（指1954年10月31日之前入伍，后经批准从部队复员的人员）和带病回乡退伍军人（指在服现役期间患病，尚未达到评定残疾等级条件并有军队医院证明，从部队退伍的人员）、参战军人、参核参试军人、退伍军人属于优待对象；抚恤对象指“三属”（指烈士遗属、因公牺牲军人遗属、病故军人遗属）、“三红”（指在乡退伍红军老战士、西路红军老战士和红军失散人员）、残疾军人、伤残人民警察、伤残国家机关工作人员、伤残民兵民工、现役军人家属。这里所称的家属是指军人（含烈士）的父母、配偶、子女，以及依靠军人生活的，十八周岁以下的弟妹、军人自幼曾依靠其抚养，失去自养能力后又必须依靠军人生活的其他亲属。</w:t>
      </w:r>
    </w:p>
    <w:p w14:paraId="53A7B718">
      <w:pPr>
        <w:widowControl/>
        <w:ind w:firstLine="640" w:firstLineChars="200"/>
        <w:jc w:val="left"/>
        <w:rPr>
          <w:rFonts w:ascii="楷体_GB2312" w:eastAsia="楷体_GB2312"/>
          <w:kern w:val="0"/>
          <w:sz w:val="32"/>
          <w:szCs w:val="32"/>
        </w:rPr>
      </w:pPr>
      <w:r>
        <w:rPr>
          <w:rFonts w:ascii="楷体_GB2312" w:eastAsia="楷体_GB2312"/>
          <w:kern w:val="0"/>
          <w:sz w:val="32"/>
          <w:szCs w:val="32"/>
        </w:rPr>
        <w:t>（二）机关运行经费安排</w:t>
      </w:r>
      <w:r>
        <w:rPr>
          <w:rFonts w:hint="eastAsia" w:ascii="楷体_GB2312" w:eastAsia="楷体_GB2312"/>
          <w:kern w:val="0"/>
          <w:sz w:val="32"/>
          <w:szCs w:val="32"/>
        </w:rPr>
        <w:t>变化情况及原因说明</w:t>
      </w:r>
    </w:p>
    <w:p w14:paraId="265FD18C">
      <w:pPr>
        <w:widowControl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通海县退役军人事务局2026年机关运行经费安排104,000.00元，与上年120,000.00元对比减少16,000.00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下降13.33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，主要原因分析是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在职人员比上年减少2人所致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6F18759B">
      <w:pPr>
        <w:widowControl/>
        <w:ind w:firstLine="640" w:firstLineChars="200"/>
        <w:jc w:val="left"/>
        <w:rPr>
          <w:rFonts w:hint="eastAsia" w:eastAsia="仿宋_GB2312"/>
          <w:kern w:val="0"/>
          <w:sz w:val="32"/>
          <w:szCs w:val="32"/>
        </w:rPr>
      </w:pPr>
      <w:r>
        <w:rPr>
          <w:rFonts w:hint="eastAsia" w:ascii="楷体_GB2312" w:eastAsia="楷体_GB2312"/>
          <w:kern w:val="0"/>
          <w:sz w:val="32"/>
          <w:szCs w:val="32"/>
        </w:rPr>
        <w:t>（三）</w:t>
      </w:r>
      <w:r>
        <w:rPr>
          <w:rFonts w:ascii="楷体_GB2312" w:eastAsia="楷体_GB2312"/>
          <w:kern w:val="0"/>
          <w:sz w:val="32"/>
          <w:szCs w:val="32"/>
        </w:rPr>
        <w:t>国有资产占</w:t>
      </w:r>
      <w:r>
        <w:rPr>
          <w:rFonts w:hint="eastAsia" w:ascii="楷体_GB2312" w:eastAsia="楷体_GB2312"/>
          <w:kern w:val="0"/>
          <w:sz w:val="32"/>
          <w:szCs w:val="32"/>
        </w:rPr>
        <w:t>有使用</w:t>
      </w:r>
      <w:r>
        <w:rPr>
          <w:rFonts w:ascii="楷体_GB2312" w:eastAsia="楷体_GB2312"/>
          <w:kern w:val="0"/>
          <w:sz w:val="32"/>
          <w:szCs w:val="32"/>
        </w:rPr>
        <w:t>情况</w:t>
      </w:r>
    </w:p>
    <w:p w14:paraId="6E61543B">
      <w:pPr>
        <w:widowControl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  <w:t>截至2025年12月31日，通海县退役军人事务局（本级）资产总额1,535,140.47元，其中流动资产17,533.80元，固定资产218,001.44元，对外投资及有价证券0.00元，在建工程1,064,785.12元，无形资产0.00元，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  <w:t>其他资产234,820.11元。与上年相比，本年资产总额增加12,418.30元，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下降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  <w:t>0.81%，其中固定资产减少39,317.37元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  <w:t>处置房屋建筑物0.00平方米，账面原值0.00元；处置车辆0辆，账面原值0.00元；报废报损资产0项，账面原值0.00元，实现资产处置收入0.00元；资产使用收入0.00元，其中出租资产0.00平方米，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资产出租收入0.00元。鉴于截至2025年12月31日的国有资产占有使用精准数据，需在完成2025年决算编制后才能汇总，此处公开为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  <w:t>2025年12月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资产月报数。</w:t>
      </w:r>
    </w:p>
    <w:p w14:paraId="12E43CB6">
      <w:pPr>
        <w:rPr>
          <w:rFonts w:ascii="Arial" w:hAnsi="Arial" w:eastAsia="Arial" w:cs="Arial"/>
          <w:b/>
          <w:sz w:val="36"/>
        </w:rPr>
      </w:pPr>
    </w:p>
    <w:p w14:paraId="2DF725FE">
      <w:pPr>
        <w:rPr>
          <w:rFonts w:ascii="Arial" w:hAnsi="Arial" w:eastAsia="Arial" w:cs="Arial"/>
          <w:b/>
          <w:sz w:val="36"/>
        </w:rPr>
      </w:pPr>
      <w:r>
        <w:rPr>
          <w:rFonts w:ascii="Arial" w:hAnsi="Arial" w:eastAsia="Arial" w:cs="Arial"/>
          <w:b/>
          <w:sz w:val="36"/>
        </w:rPr>
        <w:t>监督索引号53042300476400200111</w:t>
      </w:r>
    </w:p>
    <w:sectPr>
      <w:headerReference r:id="rId3" w:type="default"/>
      <w:headerReference r:id="rId4" w:type="even"/>
      <w:pgSz w:w="11906" w:h="16838"/>
      <w:pgMar w:top="1247" w:right="1797" w:bottom="124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87D03D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4E5FF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14AEC5"/>
    <w:multiLevelType w:val="singleLevel"/>
    <w:tmpl w:val="0D14AEC5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C47DBBF"/>
    <w:multiLevelType w:val="singleLevel"/>
    <w:tmpl w:val="5C47DBBF"/>
    <w:lvl w:ilvl="0" w:tentative="0">
      <w:start w:val="4"/>
      <w:numFmt w:val="chineseCounting"/>
      <w:suff w:val="nothing"/>
      <w:lvlText w:val="%1、"/>
      <w:lvlJc w:val="left"/>
    </w:lvl>
  </w:abstractNum>
  <w:abstractNum w:abstractNumId="2">
    <w:nsid w:val="5C47DC0A"/>
    <w:multiLevelType w:val="singleLevel"/>
    <w:tmpl w:val="5C47DC0A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A5YWZkZTRhMTI4ZTRiMjhjNWYxN2NiOGQyNmNhNDMifQ=="/>
  </w:docVars>
  <w:rsids>
    <w:rsidRoot w:val="00F45AD5"/>
    <w:rsid w:val="0000585F"/>
    <w:rsid w:val="0000790E"/>
    <w:rsid w:val="00010713"/>
    <w:rsid w:val="00011F4A"/>
    <w:rsid w:val="00012FB3"/>
    <w:rsid w:val="00014D4F"/>
    <w:rsid w:val="000152A5"/>
    <w:rsid w:val="000237AB"/>
    <w:rsid w:val="0003248D"/>
    <w:rsid w:val="00034005"/>
    <w:rsid w:val="0005317B"/>
    <w:rsid w:val="000543CA"/>
    <w:rsid w:val="00054EA9"/>
    <w:rsid w:val="000559B2"/>
    <w:rsid w:val="00060B5F"/>
    <w:rsid w:val="00063177"/>
    <w:rsid w:val="00064C37"/>
    <w:rsid w:val="00070204"/>
    <w:rsid w:val="00073344"/>
    <w:rsid w:val="00074721"/>
    <w:rsid w:val="00081157"/>
    <w:rsid w:val="00083CB1"/>
    <w:rsid w:val="00085843"/>
    <w:rsid w:val="000860FB"/>
    <w:rsid w:val="000952C1"/>
    <w:rsid w:val="00096A53"/>
    <w:rsid w:val="000A03E5"/>
    <w:rsid w:val="000A07EA"/>
    <w:rsid w:val="000A1122"/>
    <w:rsid w:val="000A66E1"/>
    <w:rsid w:val="000A6A4C"/>
    <w:rsid w:val="000A74AF"/>
    <w:rsid w:val="000A7B19"/>
    <w:rsid w:val="000B0125"/>
    <w:rsid w:val="000B59B5"/>
    <w:rsid w:val="000B5BAB"/>
    <w:rsid w:val="000B7EA9"/>
    <w:rsid w:val="000C3AE5"/>
    <w:rsid w:val="000C5123"/>
    <w:rsid w:val="000C5CF5"/>
    <w:rsid w:val="000D4394"/>
    <w:rsid w:val="000E2686"/>
    <w:rsid w:val="000E2B18"/>
    <w:rsid w:val="000E530D"/>
    <w:rsid w:val="000F365A"/>
    <w:rsid w:val="000F4C86"/>
    <w:rsid w:val="001019A2"/>
    <w:rsid w:val="001046C0"/>
    <w:rsid w:val="00104701"/>
    <w:rsid w:val="00114FB7"/>
    <w:rsid w:val="00122B32"/>
    <w:rsid w:val="00123DF3"/>
    <w:rsid w:val="00126D02"/>
    <w:rsid w:val="00126F40"/>
    <w:rsid w:val="00127A6B"/>
    <w:rsid w:val="001341D1"/>
    <w:rsid w:val="0013430D"/>
    <w:rsid w:val="0013484F"/>
    <w:rsid w:val="00134BE4"/>
    <w:rsid w:val="0013549C"/>
    <w:rsid w:val="001418E2"/>
    <w:rsid w:val="0014446D"/>
    <w:rsid w:val="001446A5"/>
    <w:rsid w:val="0014486B"/>
    <w:rsid w:val="00144CF1"/>
    <w:rsid w:val="0014558B"/>
    <w:rsid w:val="00146960"/>
    <w:rsid w:val="00155639"/>
    <w:rsid w:val="00155D5E"/>
    <w:rsid w:val="00157BA7"/>
    <w:rsid w:val="001704E4"/>
    <w:rsid w:val="00175223"/>
    <w:rsid w:val="00175B2E"/>
    <w:rsid w:val="00176F17"/>
    <w:rsid w:val="001804E3"/>
    <w:rsid w:val="00180C9A"/>
    <w:rsid w:val="00182D13"/>
    <w:rsid w:val="00183B42"/>
    <w:rsid w:val="00186C54"/>
    <w:rsid w:val="00192C05"/>
    <w:rsid w:val="00197CAA"/>
    <w:rsid w:val="00197E5D"/>
    <w:rsid w:val="001A1B3A"/>
    <w:rsid w:val="001A3CEE"/>
    <w:rsid w:val="001A3D23"/>
    <w:rsid w:val="001A784A"/>
    <w:rsid w:val="001B045D"/>
    <w:rsid w:val="001C1C89"/>
    <w:rsid w:val="001C55D5"/>
    <w:rsid w:val="001D120C"/>
    <w:rsid w:val="001E03BD"/>
    <w:rsid w:val="001E2A0A"/>
    <w:rsid w:val="001E684A"/>
    <w:rsid w:val="00200BD6"/>
    <w:rsid w:val="0020105F"/>
    <w:rsid w:val="00204971"/>
    <w:rsid w:val="00206F84"/>
    <w:rsid w:val="002149B9"/>
    <w:rsid w:val="00216177"/>
    <w:rsid w:val="002230AE"/>
    <w:rsid w:val="002247D0"/>
    <w:rsid w:val="00224F80"/>
    <w:rsid w:val="0022507C"/>
    <w:rsid w:val="00226979"/>
    <w:rsid w:val="0023302C"/>
    <w:rsid w:val="002406F5"/>
    <w:rsid w:val="00242E76"/>
    <w:rsid w:val="00243464"/>
    <w:rsid w:val="002462A8"/>
    <w:rsid w:val="00247731"/>
    <w:rsid w:val="00253C74"/>
    <w:rsid w:val="00262BAD"/>
    <w:rsid w:val="002701BD"/>
    <w:rsid w:val="002726B1"/>
    <w:rsid w:val="002727D0"/>
    <w:rsid w:val="002749C8"/>
    <w:rsid w:val="00275325"/>
    <w:rsid w:val="00281C06"/>
    <w:rsid w:val="00285DC4"/>
    <w:rsid w:val="00287C11"/>
    <w:rsid w:val="00294AE7"/>
    <w:rsid w:val="002A7BAE"/>
    <w:rsid w:val="002B11FA"/>
    <w:rsid w:val="002B2CA6"/>
    <w:rsid w:val="002B331D"/>
    <w:rsid w:val="002B34ED"/>
    <w:rsid w:val="002B37A7"/>
    <w:rsid w:val="002B4342"/>
    <w:rsid w:val="002B56EB"/>
    <w:rsid w:val="002B6D47"/>
    <w:rsid w:val="002C2555"/>
    <w:rsid w:val="002C7D21"/>
    <w:rsid w:val="002D27CD"/>
    <w:rsid w:val="002D3EC0"/>
    <w:rsid w:val="002D43B9"/>
    <w:rsid w:val="002D729F"/>
    <w:rsid w:val="002E0C7A"/>
    <w:rsid w:val="002E0E3C"/>
    <w:rsid w:val="002E1812"/>
    <w:rsid w:val="002E2F7F"/>
    <w:rsid w:val="002E4B20"/>
    <w:rsid w:val="002E5FC6"/>
    <w:rsid w:val="002E6D7D"/>
    <w:rsid w:val="002F2C1E"/>
    <w:rsid w:val="002F6E99"/>
    <w:rsid w:val="00300C47"/>
    <w:rsid w:val="003050B6"/>
    <w:rsid w:val="0030726B"/>
    <w:rsid w:val="0031118B"/>
    <w:rsid w:val="0031122F"/>
    <w:rsid w:val="00315EFA"/>
    <w:rsid w:val="00316408"/>
    <w:rsid w:val="003179FB"/>
    <w:rsid w:val="00323A51"/>
    <w:rsid w:val="003244C9"/>
    <w:rsid w:val="0032468B"/>
    <w:rsid w:val="00327119"/>
    <w:rsid w:val="003333E4"/>
    <w:rsid w:val="00336580"/>
    <w:rsid w:val="0034184B"/>
    <w:rsid w:val="0034426C"/>
    <w:rsid w:val="003535EB"/>
    <w:rsid w:val="00354D29"/>
    <w:rsid w:val="00356356"/>
    <w:rsid w:val="00360593"/>
    <w:rsid w:val="00360EF7"/>
    <w:rsid w:val="00361A07"/>
    <w:rsid w:val="003710A2"/>
    <w:rsid w:val="00372470"/>
    <w:rsid w:val="00376707"/>
    <w:rsid w:val="0037788A"/>
    <w:rsid w:val="0038029B"/>
    <w:rsid w:val="00380CBC"/>
    <w:rsid w:val="00383096"/>
    <w:rsid w:val="00392AA8"/>
    <w:rsid w:val="003931E6"/>
    <w:rsid w:val="003A2545"/>
    <w:rsid w:val="003A324A"/>
    <w:rsid w:val="003A73EF"/>
    <w:rsid w:val="003B05BE"/>
    <w:rsid w:val="003B2514"/>
    <w:rsid w:val="003B54C2"/>
    <w:rsid w:val="003B5BA8"/>
    <w:rsid w:val="003C0093"/>
    <w:rsid w:val="003C1BE1"/>
    <w:rsid w:val="003C6315"/>
    <w:rsid w:val="003D1204"/>
    <w:rsid w:val="003D160D"/>
    <w:rsid w:val="003D35F4"/>
    <w:rsid w:val="003D6601"/>
    <w:rsid w:val="003D6C9A"/>
    <w:rsid w:val="003E2D1F"/>
    <w:rsid w:val="003E2DE1"/>
    <w:rsid w:val="003E47B5"/>
    <w:rsid w:val="003E5754"/>
    <w:rsid w:val="003F171F"/>
    <w:rsid w:val="003F201E"/>
    <w:rsid w:val="003F3C0C"/>
    <w:rsid w:val="0040002C"/>
    <w:rsid w:val="00400C3B"/>
    <w:rsid w:val="00403507"/>
    <w:rsid w:val="00403546"/>
    <w:rsid w:val="00404DA0"/>
    <w:rsid w:val="004158B8"/>
    <w:rsid w:val="00416B98"/>
    <w:rsid w:val="00421A99"/>
    <w:rsid w:val="0042780C"/>
    <w:rsid w:val="00432272"/>
    <w:rsid w:val="0043232E"/>
    <w:rsid w:val="00432BAC"/>
    <w:rsid w:val="00445161"/>
    <w:rsid w:val="004457F4"/>
    <w:rsid w:val="004472BF"/>
    <w:rsid w:val="00447C85"/>
    <w:rsid w:val="004544A9"/>
    <w:rsid w:val="00455E38"/>
    <w:rsid w:val="00456CDD"/>
    <w:rsid w:val="004605B3"/>
    <w:rsid w:val="00467CD2"/>
    <w:rsid w:val="004718A9"/>
    <w:rsid w:val="0047294C"/>
    <w:rsid w:val="00476EC1"/>
    <w:rsid w:val="00480582"/>
    <w:rsid w:val="0048694C"/>
    <w:rsid w:val="004911B1"/>
    <w:rsid w:val="00495E43"/>
    <w:rsid w:val="004A362F"/>
    <w:rsid w:val="004A742B"/>
    <w:rsid w:val="004B29ED"/>
    <w:rsid w:val="004B50FC"/>
    <w:rsid w:val="004C064B"/>
    <w:rsid w:val="004C1CDF"/>
    <w:rsid w:val="004D26D3"/>
    <w:rsid w:val="004D3A59"/>
    <w:rsid w:val="004D6E1D"/>
    <w:rsid w:val="004F2C44"/>
    <w:rsid w:val="004F4F9F"/>
    <w:rsid w:val="004F5C1B"/>
    <w:rsid w:val="005054B5"/>
    <w:rsid w:val="00505533"/>
    <w:rsid w:val="00506344"/>
    <w:rsid w:val="005148D7"/>
    <w:rsid w:val="00521069"/>
    <w:rsid w:val="005248EA"/>
    <w:rsid w:val="0052572D"/>
    <w:rsid w:val="005431C8"/>
    <w:rsid w:val="005463F4"/>
    <w:rsid w:val="005476F4"/>
    <w:rsid w:val="00552BA8"/>
    <w:rsid w:val="0055409A"/>
    <w:rsid w:val="00563EEF"/>
    <w:rsid w:val="00572E90"/>
    <w:rsid w:val="00575EDA"/>
    <w:rsid w:val="00591B91"/>
    <w:rsid w:val="005952DC"/>
    <w:rsid w:val="005A00B7"/>
    <w:rsid w:val="005A0A93"/>
    <w:rsid w:val="005A1F0D"/>
    <w:rsid w:val="005A51EE"/>
    <w:rsid w:val="005B0445"/>
    <w:rsid w:val="005B04F8"/>
    <w:rsid w:val="005B0A4A"/>
    <w:rsid w:val="005B5412"/>
    <w:rsid w:val="005B679B"/>
    <w:rsid w:val="005B77D3"/>
    <w:rsid w:val="005C470B"/>
    <w:rsid w:val="005C66D3"/>
    <w:rsid w:val="005D245F"/>
    <w:rsid w:val="005D3061"/>
    <w:rsid w:val="005D3E0D"/>
    <w:rsid w:val="005D6260"/>
    <w:rsid w:val="005D6D58"/>
    <w:rsid w:val="005E6A58"/>
    <w:rsid w:val="005F310F"/>
    <w:rsid w:val="005F4807"/>
    <w:rsid w:val="00602B8A"/>
    <w:rsid w:val="0060314C"/>
    <w:rsid w:val="006107E2"/>
    <w:rsid w:val="00610CF7"/>
    <w:rsid w:val="00612D63"/>
    <w:rsid w:val="00613411"/>
    <w:rsid w:val="00614B12"/>
    <w:rsid w:val="006150EC"/>
    <w:rsid w:val="006164DB"/>
    <w:rsid w:val="0061679D"/>
    <w:rsid w:val="006253D8"/>
    <w:rsid w:val="00626153"/>
    <w:rsid w:val="006374A1"/>
    <w:rsid w:val="00651B6C"/>
    <w:rsid w:val="006540CB"/>
    <w:rsid w:val="006604C6"/>
    <w:rsid w:val="00660B2A"/>
    <w:rsid w:val="006619D4"/>
    <w:rsid w:val="00663D84"/>
    <w:rsid w:val="00682553"/>
    <w:rsid w:val="0068515C"/>
    <w:rsid w:val="0068667C"/>
    <w:rsid w:val="006A26A0"/>
    <w:rsid w:val="006A4FDA"/>
    <w:rsid w:val="006A7432"/>
    <w:rsid w:val="006B1C07"/>
    <w:rsid w:val="006B3DA5"/>
    <w:rsid w:val="006B5B25"/>
    <w:rsid w:val="006B7827"/>
    <w:rsid w:val="006D0172"/>
    <w:rsid w:val="006D65B6"/>
    <w:rsid w:val="006E1A3A"/>
    <w:rsid w:val="006E2230"/>
    <w:rsid w:val="006E2B9C"/>
    <w:rsid w:val="006E7E4C"/>
    <w:rsid w:val="006F02E3"/>
    <w:rsid w:val="006F1C64"/>
    <w:rsid w:val="006F3C19"/>
    <w:rsid w:val="006F6220"/>
    <w:rsid w:val="00700438"/>
    <w:rsid w:val="007013C6"/>
    <w:rsid w:val="00704A50"/>
    <w:rsid w:val="00715660"/>
    <w:rsid w:val="007328B9"/>
    <w:rsid w:val="007336B0"/>
    <w:rsid w:val="0073563C"/>
    <w:rsid w:val="00735ADA"/>
    <w:rsid w:val="00735D71"/>
    <w:rsid w:val="00736386"/>
    <w:rsid w:val="0074138A"/>
    <w:rsid w:val="00750940"/>
    <w:rsid w:val="00751AB4"/>
    <w:rsid w:val="00761C5F"/>
    <w:rsid w:val="0076269B"/>
    <w:rsid w:val="00765E00"/>
    <w:rsid w:val="00766131"/>
    <w:rsid w:val="0077005A"/>
    <w:rsid w:val="00772DB4"/>
    <w:rsid w:val="00780AAD"/>
    <w:rsid w:val="0078371A"/>
    <w:rsid w:val="00783A4C"/>
    <w:rsid w:val="00790DCB"/>
    <w:rsid w:val="0079250C"/>
    <w:rsid w:val="00794375"/>
    <w:rsid w:val="007A05BD"/>
    <w:rsid w:val="007A725D"/>
    <w:rsid w:val="007B4A0F"/>
    <w:rsid w:val="007C05CB"/>
    <w:rsid w:val="007C1922"/>
    <w:rsid w:val="007C3153"/>
    <w:rsid w:val="007C7656"/>
    <w:rsid w:val="007D066F"/>
    <w:rsid w:val="007D1AE5"/>
    <w:rsid w:val="007D5A91"/>
    <w:rsid w:val="007E2E40"/>
    <w:rsid w:val="007E3441"/>
    <w:rsid w:val="007E460F"/>
    <w:rsid w:val="007E68C9"/>
    <w:rsid w:val="007E76F1"/>
    <w:rsid w:val="007E77E7"/>
    <w:rsid w:val="007F1DA0"/>
    <w:rsid w:val="007F75A8"/>
    <w:rsid w:val="00803F6B"/>
    <w:rsid w:val="00805901"/>
    <w:rsid w:val="00811B53"/>
    <w:rsid w:val="00812310"/>
    <w:rsid w:val="00816BAB"/>
    <w:rsid w:val="00817514"/>
    <w:rsid w:val="00825E03"/>
    <w:rsid w:val="00827ECC"/>
    <w:rsid w:val="0083106D"/>
    <w:rsid w:val="0083313F"/>
    <w:rsid w:val="00833BB7"/>
    <w:rsid w:val="00834D98"/>
    <w:rsid w:val="0083537C"/>
    <w:rsid w:val="00835730"/>
    <w:rsid w:val="00835F23"/>
    <w:rsid w:val="008411A7"/>
    <w:rsid w:val="0084210A"/>
    <w:rsid w:val="00845657"/>
    <w:rsid w:val="0084624C"/>
    <w:rsid w:val="0085121B"/>
    <w:rsid w:val="00851C1D"/>
    <w:rsid w:val="00864E02"/>
    <w:rsid w:val="00874702"/>
    <w:rsid w:val="00876C7E"/>
    <w:rsid w:val="008775B4"/>
    <w:rsid w:val="008808A6"/>
    <w:rsid w:val="00884461"/>
    <w:rsid w:val="00885B69"/>
    <w:rsid w:val="00891957"/>
    <w:rsid w:val="008A159E"/>
    <w:rsid w:val="008A38E5"/>
    <w:rsid w:val="008A3F94"/>
    <w:rsid w:val="008A4B32"/>
    <w:rsid w:val="008A6037"/>
    <w:rsid w:val="008B2777"/>
    <w:rsid w:val="008B3519"/>
    <w:rsid w:val="008B4667"/>
    <w:rsid w:val="008B5FBD"/>
    <w:rsid w:val="008B7085"/>
    <w:rsid w:val="008B73C2"/>
    <w:rsid w:val="008C0CBC"/>
    <w:rsid w:val="008C1602"/>
    <w:rsid w:val="008C1FFC"/>
    <w:rsid w:val="008D1AD8"/>
    <w:rsid w:val="008D2E7D"/>
    <w:rsid w:val="008D5FED"/>
    <w:rsid w:val="008E0B11"/>
    <w:rsid w:val="008E2734"/>
    <w:rsid w:val="008E5296"/>
    <w:rsid w:val="008F35F1"/>
    <w:rsid w:val="008F3FB1"/>
    <w:rsid w:val="009008F4"/>
    <w:rsid w:val="00901A1A"/>
    <w:rsid w:val="009020BF"/>
    <w:rsid w:val="00905BB4"/>
    <w:rsid w:val="00907813"/>
    <w:rsid w:val="00911B9D"/>
    <w:rsid w:val="009142F4"/>
    <w:rsid w:val="00921C07"/>
    <w:rsid w:val="00930A10"/>
    <w:rsid w:val="0093199F"/>
    <w:rsid w:val="00932958"/>
    <w:rsid w:val="00942756"/>
    <w:rsid w:val="00947CC7"/>
    <w:rsid w:val="00951519"/>
    <w:rsid w:val="009535AF"/>
    <w:rsid w:val="00956CA8"/>
    <w:rsid w:val="0096301A"/>
    <w:rsid w:val="00964D6C"/>
    <w:rsid w:val="00965133"/>
    <w:rsid w:val="00965E0F"/>
    <w:rsid w:val="00971AD3"/>
    <w:rsid w:val="00980F62"/>
    <w:rsid w:val="00981123"/>
    <w:rsid w:val="00982629"/>
    <w:rsid w:val="0098468C"/>
    <w:rsid w:val="00986240"/>
    <w:rsid w:val="0098667C"/>
    <w:rsid w:val="009907B9"/>
    <w:rsid w:val="00992351"/>
    <w:rsid w:val="00997305"/>
    <w:rsid w:val="009A08B6"/>
    <w:rsid w:val="009A2377"/>
    <w:rsid w:val="009A4D11"/>
    <w:rsid w:val="009B3ED3"/>
    <w:rsid w:val="009B4ADC"/>
    <w:rsid w:val="009C1730"/>
    <w:rsid w:val="009C6564"/>
    <w:rsid w:val="009D6232"/>
    <w:rsid w:val="009E15D4"/>
    <w:rsid w:val="009F25BD"/>
    <w:rsid w:val="009F3C7E"/>
    <w:rsid w:val="009F5646"/>
    <w:rsid w:val="009F7873"/>
    <w:rsid w:val="009F7979"/>
    <w:rsid w:val="009F7AE7"/>
    <w:rsid w:val="00A03FA7"/>
    <w:rsid w:val="00A06395"/>
    <w:rsid w:val="00A06AEF"/>
    <w:rsid w:val="00A10700"/>
    <w:rsid w:val="00A14D49"/>
    <w:rsid w:val="00A15184"/>
    <w:rsid w:val="00A1637D"/>
    <w:rsid w:val="00A2566B"/>
    <w:rsid w:val="00A32086"/>
    <w:rsid w:val="00A34E84"/>
    <w:rsid w:val="00A352B0"/>
    <w:rsid w:val="00A37886"/>
    <w:rsid w:val="00A472C6"/>
    <w:rsid w:val="00A51E78"/>
    <w:rsid w:val="00A55321"/>
    <w:rsid w:val="00A570A1"/>
    <w:rsid w:val="00A60974"/>
    <w:rsid w:val="00A61DCD"/>
    <w:rsid w:val="00A65535"/>
    <w:rsid w:val="00A724CF"/>
    <w:rsid w:val="00A7532F"/>
    <w:rsid w:val="00A761CF"/>
    <w:rsid w:val="00A81682"/>
    <w:rsid w:val="00A84D92"/>
    <w:rsid w:val="00A84E65"/>
    <w:rsid w:val="00A90FF3"/>
    <w:rsid w:val="00A95B6C"/>
    <w:rsid w:val="00AA7480"/>
    <w:rsid w:val="00AB1481"/>
    <w:rsid w:val="00AB2ABB"/>
    <w:rsid w:val="00AB5492"/>
    <w:rsid w:val="00AB5C67"/>
    <w:rsid w:val="00AB7C98"/>
    <w:rsid w:val="00AC3231"/>
    <w:rsid w:val="00AC47D9"/>
    <w:rsid w:val="00AC74DA"/>
    <w:rsid w:val="00AD0DA1"/>
    <w:rsid w:val="00AD7D23"/>
    <w:rsid w:val="00AE0209"/>
    <w:rsid w:val="00AE2095"/>
    <w:rsid w:val="00AE5322"/>
    <w:rsid w:val="00AE5FEF"/>
    <w:rsid w:val="00AE73E2"/>
    <w:rsid w:val="00AF1CF9"/>
    <w:rsid w:val="00AF2AE3"/>
    <w:rsid w:val="00AF4208"/>
    <w:rsid w:val="00AF7B4F"/>
    <w:rsid w:val="00AF7C58"/>
    <w:rsid w:val="00B00895"/>
    <w:rsid w:val="00B05787"/>
    <w:rsid w:val="00B15323"/>
    <w:rsid w:val="00B240E1"/>
    <w:rsid w:val="00B259AC"/>
    <w:rsid w:val="00B268D9"/>
    <w:rsid w:val="00B26EC9"/>
    <w:rsid w:val="00B31B8F"/>
    <w:rsid w:val="00B333B0"/>
    <w:rsid w:val="00B356BA"/>
    <w:rsid w:val="00B43561"/>
    <w:rsid w:val="00B440DB"/>
    <w:rsid w:val="00B4415D"/>
    <w:rsid w:val="00B45075"/>
    <w:rsid w:val="00B45103"/>
    <w:rsid w:val="00B45D24"/>
    <w:rsid w:val="00B52992"/>
    <w:rsid w:val="00B538C6"/>
    <w:rsid w:val="00B62018"/>
    <w:rsid w:val="00B63114"/>
    <w:rsid w:val="00B64A22"/>
    <w:rsid w:val="00B67D14"/>
    <w:rsid w:val="00B700C3"/>
    <w:rsid w:val="00B8042D"/>
    <w:rsid w:val="00B810FF"/>
    <w:rsid w:val="00B82FB9"/>
    <w:rsid w:val="00B8418B"/>
    <w:rsid w:val="00B84519"/>
    <w:rsid w:val="00B87463"/>
    <w:rsid w:val="00B91E5C"/>
    <w:rsid w:val="00BA00E2"/>
    <w:rsid w:val="00BA4255"/>
    <w:rsid w:val="00BA4F5A"/>
    <w:rsid w:val="00BA7BBA"/>
    <w:rsid w:val="00BB3DE5"/>
    <w:rsid w:val="00BB4394"/>
    <w:rsid w:val="00BB5ABD"/>
    <w:rsid w:val="00BC1BA9"/>
    <w:rsid w:val="00BC41E1"/>
    <w:rsid w:val="00BD2FC7"/>
    <w:rsid w:val="00BD4F42"/>
    <w:rsid w:val="00BD6EC1"/>
    <w:rsid w:val="00BE25AF"/>
    <w:rsid w:val="00BE3F11"/>
    <w:rsid w:val="00BF3FBF"/>
    <w:rsid w:val="00C01D14"/>
    <w:rsid w:val="00C04DD5"/>
    <w:rsid w:val="00C073D6"/>
    <w:rsid w:val="00C07645"/>
    <w:rsid w:val="00C10D3D"/>
    <w:rsid w:val="00C12785"/>
    <w:rsid w:val="00C14D2D"/>
    <w:rsid w:val="00C15327"/>
    <w:rsid w:val="00C205DD"/>
    <w:rsid w:val="00C242B2"/>
    <w:rsid w:val="00C25F74"/>
    <w:rsid w:val="00C31FE6"/>
    <w:rsid w:val="00C35546"/>
    <w:rsid w:val="00C36A78"/>
    <w:rsid w:val="00C4092D"/>
    <w:rsid w:val="00C4278B"/>
    <w:rsid w:val="00C43BD2"/>
    <w:rsid w:val="00C44F90"/>
    <w:rsid w:val="00C47E9C"/>
    <w:rsid w:val="00C52FD7"/>
    <w:rsid w:val="00C57277"/>
    <w:rsid w:val="00C616E4"/>
    <w:rsid w:val="00C648E2"/>
    <w:rsid w:val="00C6603B"/>
    <w:rsid w:val="00C71B58"/>
    <w:rsid w:val="00C71E3F"/>
    <w:rsid w:val="00C75A4D"/>
    <w:rsid w:val="00C75CE4"/>
    <w:rsid w:val="00C8367C"/>
    <w:rsid w:val="00C83EC8"/>
    <w:rsid w:val="00C84EC9"/>
    <w:rsid w:val="00C90645"/>
    <w:rsid w:val="00C92A41"/>
    <w:rsid w:val="00C95E0F"/>
    <w:rsid w:val="00CA3BAD"/>
    <w:rsid w:val="00CB1858"/>
    <w:rsid w:val="00CC0087"/>
    <w:rsid w:val="00CC0509"/>
    <w:rsid w:val="00CC3510"/>
    <w:rsid w:val="00CD0085"/>
    <w:rsid w:val="00CE1BDC"/>
    <w:rsid w:val="00CF3E52"/>
    <w:rsid w:val="00D00043"/>
    <w:rsid w:val="00D003BE"/>
    <w:rsid w:val="00D03468"/>
    <w:rsid w:val="00D03E18"/>
    <w:rsid w:val="00D06094"/>
    <w:rsid w:val="00D110CC"/>
    <w:rsid w:val="00D1310A"/>
    <w:rsid w:val="00D165B0"/>
    <w:rsid w:val="00D2244C"/>
    <w:rsid w:val="00D22EBB"/>
    <w:rsid w:val="00D249EC"/>
    <w:rsid w:val="00D30CFE"/>
    <w:rsid w:val="00D314BC"/>
    <w:rsid w:val="00D319FC"/>
    <w:rsid w:val="00D37964"/>
    <w:rsid w:val="00D40468"/>
    <w:rsid w:val="00D41BD8"/>
    <w:rsid w:val="00D45FD5"/>
    <w:rsid w:val="00D501E4"/>
    <w:rsid w:val="00D51F3A"/>
    <w:rsid w:val="00D6213F"/>
    <w:rsid w:val="00D62340"/>
    <w:rsid w:val="00D63F18"/>
    <w:rsid w:val="00D6527D"/>
    <w:rsid w:val="00D6795D"/>
    <w:rsid w:val="00D729EC"/>
    <w:rsid w:val="00D74B92"/>
    <w:rsid w:val="00D83299"/>
    <w:rsid w:val="00D83A9A"/>
    <w:rsid w:val="00D841C1"/>
    <w:rsid w:val="00D91823"/>
    <w:rsid w:val="00D93010"/>
    <w:rsid w:val="00D946E9"/>
    <w:rsid w:val="00D9604F"/>
    <w:rsid w:val="00D9737C"/>
    <w:rsid w:val="00DA76AC"/>
    <w:rsid w:val="00DB0D28"/>
    <w:rsid w:val="00DB3D0C"/>
    <w:rsid w:val="00DB4D49"/>
    <w:rsid w:val="00DB55BC"/>
    <w:rsid w:val="00DB767D"/>
    <w:rsid w:val="00DC07E5"/>
    <w:rsid w:val="00DC395D"/>
    <w:rsid w:val="00DC634D"/>
    <w:rsid w:val="00DD0FFA"/>
    <w:rsid w:val="00DD202C"/>
    <w:rsid w:val="00DD3863"/>
    <w:rsid w:val="00DE4361"/>
    <w:rsid w:val="00DE5376"/>
    <w:rsid w:val="00DE60D1"/>
    <w:rsid w:val="00DF050A"/>
    <w:rsid w:val="00DF59BD"/>
    <w:rsid w:val="00DF6FC3"/>
    <w:rsid w:val="00DF751A"/>
    <w:rsid w:val="00DF7A31"/>
    <w:rsid w:val="00E01827"/>
    <w:rsid w:val="00E05A1C"/>
    <w:rsid w:val="00E07333"/>
    <w:rsid w:val="00E129EE"/>
    <w:rsid w:val="00E12BAD"/>
    <w:rsid w:val="00E13411"/>
    <w:rsid w:val="00E14785"/>
    <w:rsid w:val="00E14AC6"/>
    <w:rsid w:val="00E30F62"/>
    <w:rsid w:val="00E36ECE"/>
    <w:rsid w:val="00E46B69"/>
    <w:rsid w:val="00E573AC"/>
    <w:rsid w:val="00E57B94"/>
    <w:rsid w:val="00E62839"/>
    <w:rsid w:val="00E62E85"/>
    <w:rsid w:val="00E63133"/>
    <w:rsid w:val="00E64EE1"/>
    <w:rsid w:val="00E65C1E"/>
    <w:rsid w:val="00E741FA"/>
    <w:rsid w:val="00E75F13"/>
    <w:rsid w:val="00E76022"/>
    <w:rsid w:val="00E83456"/>
    <w:rsid w:val="00E92E33"/>
    <w:rsid w:val="00EA25E4"/>
    <w:rsid w:val="00EA3E87"/>
    <w:rsid w:val="00EA5621"/>
    <w:rsid w:val="00EA7A22"/>
    <w:rsid w:val="00EA7DE2"/>
    <w:rsid w:val="00EB004F"/>
    <w:rsid w:val="00EB6AC3"/>
    <w:rsid w:val="00EC2819"/>
    <w:rsid w:val="00EC6D59"/>
    <w:rsid w:val="00EC703C"/>
    <w:rsid w:val="00ED0777"/>
    <w:rsid w:val="00ED2DE0"/>
    <w:rsid w:val="00ED6645"/>
    <w:rsid w:val="00ED6F4E"/>
    <w:rsid w:val="00EE37EE"/>
    <w:rsid w:val="00EE6EB1"/>
    <w:rsid w:val="00EF43D5"/>
    <w:rsid w:val="00EF4E23"/>
    <w:rsid w:val="00EF691D"/>
    <w:rsid w:val="00F0000C"/>
    <w:rsid w:val="00F002E5"/>
    <w:rsid w:val="00F03838"/>
    <w:rsid w:val="00F03945"/>
    <w:rsid w:val="00F04C86"/>
    <w:rsid w:val="00F0598E"/>
    <w:rsid w:val="00F063F3"/>
    <w:rsid w:val="00F11D4E"/>
    <w:rsid w:val="00F12CC8"/>
    <w:rsid w:val="00F17C97"/>
    <w:rsid w:val="00F20765"/>
    <w:rsid w:val="00F20D44"/>
    <w:rsid w:val="00F22314"/>
    <w:rsid w:val="00F238CE"/>
    <w:rsid w:val="00F24EE1"/>
    <w:rsid w:val="00F35CB9"/>
    <w:rsid w:val="00F36445"/>
    <w:rsid w:val="00F37D41"/>
    <w:rsid w:val="00F412D7"/>
    <w:rsid w:val="00F43996"/>
    <w:rsid w:val="00F44369"/>
    <w:rsid w:val="00F45AD5"/>
    <w:rsid w:val="00F45F72"/>
    <w:rsid w:val="00F46A00"/>
    <w:rsid w:val="00F47184"/>
    <w:rsid w:val="00F51398"/>
    <w:rsid w:val="00F521B6"/>
    <w:rsid w:val="00F53C1F"/>
    <w:rsid w:val="00F53D7D"/>
    <w:rsid w:val="00F54201"/>
    <w:rsid w:val="00F5464F"/>
    <w:rsid w:val="00F6446E"/>
    <w:rsid w:val="00F64A92"/>
    <w:rsid w:val="00F657F3"/>
    <w:rsid w:val="00F80BF6"/>
    <w:rsid w:val="00F81802"/>
    <w:rsid w:val="00F82819"/>
    <w:rsid w:val="00F8452D"/>
    <w:rsid w:val="00F95BCB"/>
    <w:rsid w:val="00F96634"/>
    <w:rsid w:val="00F96A5C"/>
    <w:rsid w:val="00FA1FBC"/>
    <w:rsid w:val="00FA2C97"/>
    <w:rsid w:val="00FA2FC5"/>
    <w:rsid w:val="00FB15C3"/>
    <w:rsid w:val="00FB35BE"/>
    <w:rsid w:val="00FC43B8"/>
    <w:rsid w:val="00FC4E58"/>
    <w:rsid w:val="00FC51C4"/>
    <w:rsid w:val="00FC7004"/>
    <w:rsid w:val="00FD06A0"/>
    <w:rsid w:val="00FD13FB"/>
    <w:rsid w:val="00FD228E"/>
    <w:rsid w:val="00FD4E9B"/>
    <w:rsid w:val="00FD7D5F"/>
    <w:rsid w:val="00FE1A2F"/>
    <w:rsid w:val="00FE4AE5"/>
    <w:rsid w:val="00FE5F50"/>
    <w:rsid w:val="00FF1B25"/>
    <w:rsid w:val="00FF7A85"/>
    <w:rsid w:val="012507D0"/>
    <w:rsid w:val="013456BD"/>
    <w:rsid w:val="013B2B96"/>
    <w:rsid w:val="018404C4"/>
    <w:rsid w:val="018B30C2"/>
    <w:rsid w:val="022E1921"/>
    <w:rsid w:val="02AD1871"/>
    <w:rsid w:val="02DA4630"/>
    <w:rsid w:val="02E1151B"/>
    <w:rsid w:val="0302517C"/>
    <w:rsid w:val="030E7E36"/>
    <w:rsid w:val="03F0214E"/>
    <w:rsid w:val="03F11C32"/>
    <w:rsid w:val="04307DED"/>
    <w:rsid w:val="04314F30"/>
    <w:rsid w:val="045C2ADF"/>
    <w:rsid w:val="046F214C"/>
    <w:rsid w:val="048B1049"/>
    <w:rsid w:val="04E5321D"/>
    <w:rsid w:val="04F44A98"/>
    <w:rsid w:val="050E411D"/>
    <w:rsid w:val="05386D2C"/>
    <w:rsid w:val="054A5EB5"/>
    <w:rsid w:val="05B264B6"/>
    <w:rsid w:val="05C84751"/>
    <w:rsid w:val="06186DDF"/>
    <w:rsid w:val="06277B8D"/>
    <w:rsid w:val="06325B44"/>
    <w:rsid w:val="06552847"/>
    <w:rsid w:val="067C5849"/>
    <w:rsid w:val="069D2992"/>
    <w:rsid w:val="06AE4ECD"/>
    <w:rsid w:val="071C466C"/>
    <w:rsid w:val="076170CE"/>
    <w:rsid w:val="082C4C7B"/>
    <w:rsid w:val="08760428"/>
    <w:rsid w:val="08E24351"/>
    <w:rsid w:val="093A7BD7"/>
    <w:rsid w:val="09412610"/>
    <w:rsid w:val="09C70938"/>
    <w:rsid w:val="0A3679BF"/>
    <w:rsid w:val="0A4372AD"/>
    <w:rsid w:val="0A782F2B"/>
    <w:rsid w:val="0AB77A2F"/>
    <w:rsid w:val="0AD23DAE"/>
    <w:rsid w:val="0B57477A"/>
    <w:rsid w:val="0BA31A63"/>
    <w:rsid w:val="0BF01FA1"/>
    <w:rsid w:val="0BFD28E4"/>
    <w:rsid w:val="0C8C0B1C"/>
    <w:rsid w:val="0CE642FD"/>
    <w:rsid w:val="0CEB72CF"/>
    <w:rsid w:val="0D2F0B75"/>
    <w:rsid w:val="0D3D58C0"/>
    <w:rsid w:val="0D5A3B3C"/>
    <w:rsid w:val="0E806DD8"/>
    <w:rsid w:val="0E9C3DF4"/>
    <w:rsid w:val="0F3550C8"/>
    <w:rsid w:val="0F424607"/>
    <w:rsid w:val="0F54441C"/>
    <w:rsid w:val="0F635DF8"/>
    <w:rsid w:val="0FE658B5"/>
    <w:rsid w:val="10281712"/>
    <w:rsid w:val="10687993"/>
    <w:rsid w:val="10741D7C"/>
    <w:rsid w:val="10997325"/>
    <w:rsid w:val="10CF5F02"/>
    <w:rsid w:val="111D3473"/>
    <w:rsid w:val="114C2C4B"/>
    <w:rsid w:val="116457F1"/>
    <w:rsid w:val="11E46AD9"/>
    <w:rsid w:val="12332A6C"/>
    <w:rsid w:val="12541B05"/>
    <w:rsid w:val="128C56C4"/>
    <w:rsid w:val="1299596E"/>
    <w:rsid w:val="12A72C53"/>
    <w:rsid w:val="1303676E"/>
    <w:rsid w:val="133504F9"/>
    <w:rsid w:val="1356352B"/>
    <w:rsid w:val="13987DB4"/>
    <w:rsid w:val="13B61995"/>
    <w:rsid w:val="14BA05DD"/>
    <w:rsid w:val="14F24CFF"/>
    <w:rsid w:val="15216DA2"/>
    <w:rsid w:val="153144D2"/>
    <w:rsid w:val="157035BF"/>
    <w:rsid w:val="15916E2F"/>
    <w:rsid w:val="159D5497"/>
    <w:rsid w:val="16120B81"/>
    <w:rsid w:val="164107F7"/>
    <w:rsid w:val="164C4A92"/>
    <w:rsid w:val="165D6CAE"/>
    <w:rsid w:val="177B10D8"/>
    <w:rsid w:val="17E531F7"/>
    <w:rsid w:val="183D078F"/>
    <w:rsid w:val="18863C4E"/>
    <w:rsid w:val="194815B8"/>
    <w:rsid w:val="19483CFB"/>
    <w:rsid w:val="194B54E8"/>
    <w:rsid w:val="19827322"/>
    <w:rsid w:val="19B65058"/>
    <w:rsid w:val="19DC71FA"/>
    <w:rsid w:val="19F55BCD"/>
    <w:rsid w:val="1A0B3DDD"/>
    <w:rsid w:val="1A1B6230"/>
    <w:rsid w:val="1A3F34F5"/>
    <w:rsid w:val="1A4C00BC"/>
    <w:rsid w:val="1A7016AA"/>
    <w:rsid w:val="1A716F5F"/>
    <w:rsid w:val="1A751B4A"/>
    <w:rsid w:val="1AA80E44"/>
    <w:rsid w:val="1ACC1784"/>
    <w:rsid w:val="1B7457C9"/>
    <w:rsid w:val="1BD73E6F"/>
    <w:rsid w:val="1C013E39"/>
    <w:rsid w:val="1CA674E6"/>
    <w:rsid w:val="1CE63667"/>
    <w:rsid w:val="1D13223F"/>
    <w:rsid w:val="1D361DBD"/>
    <w:rsid w:val="1DD708B6"/>
    <w:rsid w:val="1DE63E53"/>
    <w:rsid w:val="1DF92DEE"/>
    <w:rsid w:val="1E326C77"/>
    <w:rsid w:val="1E6F4D1D"/>
    <w:rsid w:val="1E924522"/>
    <w:rsid w:val="1F8F6F61"/>
    <w:rsid w:val="200D4526"/>
    <w:rsid w:val="20B50589"/>
    <w:rsid w:val="20C36CEA"/>
    <w:rsid w:val="20CC70F5"/>
    <w:rsid w:val="20DB6E4B"/>
    <w:rsid w:val="212D398D"/>
    <w:rsid w:val="212E6D1F"/>
    <w:rsid w:val="214967B1"/>
    <w:rsid w:val="21556A3C"/>
    <w:rsid w:val="21D02FCE"/>
    <w:rsid w:val="21E93154"/>
    <w:rsid w:val="23191D46"/>
    <w:rsid w:val="23545D74"/>
    <w:rsid w:val="23711FEF"/>
    <w:rsid w:val="23790748"/>
    <w:rsid w:val="2380063A"/>
    <w:rsid w:val="2385335F"/>
    <w:rsid w:val="24192B24"/>
    <w:rsid w:val="24747FE9"/>
    <w:rsid w:val="249262B8"/>
    <w:rsid w:val="249C5477"/>
    <w:rsid w:val="25553977"/>
    <w:rsid w:val="25603D6C"/>
    <w:rsid w:val="25FD207A"/>
    <w:rsid w:val="271871ED"/>
    <w:rsid w:val="27310A5B"/>
    <w:rsid w:val="276A122F"/>
    <w:rsid w:val="27712BE7"/>
    <w:rsid w:val="27C44B4F"/>
    <w:rsid w:val="28304169"/>
    <w:rsid w:val="28414686"/>
    <w:rsid w:val="28897C58"/>
    <w:rsid w:val="28D52579"/>
    <w:rsid w:val="296028EA"/>
    <w:rsid w:val="29684A53"/>
    <w:rsid w:val="29752E2B"/>
    <w:rsid w:val="29791BFE"/>
    <w:rsid w:val="29E057D9"/>
    <w:rsid w:val="2A1E5382"/>
    <w:rsid w:val="2A2D00A9"/>
    <w:rsid w:val="2A4620D1"/>
    <w:rsid w:val="2A63437F"/>
    <w:rsid w:val="2ABE51B9"/>
    <w:rsid w:val="2B367386"/>
    <w:rsid w:val="2B946A73"/>
    <w:rsid w:val="2B983325"/>
    <w:rsid w:val="2C152458"/>
    <w:rsid w:val="2C167BD8"/>
    <w:rsid w:val="2C5D16FA"/>
    <w:rsid w:val="2C844B41"/>
    <w:rsid w:val="2C8D59A4"/>
    <w:rsid w:val="2CEF46B1"/>
    <w:rsid w:val="2D25628E"/>
    <w:rsid w:val="2D4F15F3"/>
    <w:rsid w:val="2D713614"/>
    <w:rsid w:val="2DD27348"/>
    <w:rsid w:val="2E2B2C2B"/>
    <w:rsid w:val="2E343CBB"/>
    <w:rsid w:val="2E574E83"/>
    <w:rsid w:val="2E7A1926"/>
    <w:rsid w:val="2EC91B9A"/>
    <w:rsid w:val="2EE80B63"/>
    <w:rsid w:val="2F1C119D"/>
    <w:rsid w:val="2F3B7ABC"/>
    <w:rsid w:val="2FD0467D"/>
    <w:rsid w:val="2FFC5C71"/>
    <w:rsid w:val="30A32E5A"/>
    <w:rsid w:val="30C552B1"/>
    <w:rsid w:val="31306C9B"/>
    <w:rsid w:val="313A6075"/>
    <w:rsid w:val="31440D43"/>
    <w:rsid w:val="317B7510"/>
    <w:rsid w:val="3195334D"/>
    <w:rsid w:val="31F32504"/>
    <w:rsid w:val="3227360A"/>
    <w:rsid w:val="32582CF8"/>
    <w:rsid w:val="329A7C66"/>
    <w:rsid w:val="32A11058"/>
    <w:rsid w:val="32A6798E"/>
    <w:rsid w:val="32E8411E"/>
    <w:rsid w:val="32F675A7"/>
    <w:rsid w:val="333F7A14"/>
    <w:rsid w:val="33A154C2"/>
    <w:rsid w:val="342B57B1"/>
    <w:rsid w:val="345268BF"/>
    <w:rsid w:val="34586FDF"/>
    <w:rsid w:val="34EC7728"/>
    <w:rsid w:val="357D65D2"/>
    <w:rsid w:val="35A31240"/>
    <w:rsid w:val="36075C31"/>
    <w:rsid w:val="36401813"/>
    <w:rsid w:val="366B28CE"/>
    <w:rsid w:val="36A5516C"/>
    <w:rsid w:val="370743B5"/>
    <w:rsid w:val="372633C5"/>
    <w:rsid w:val="37344113"/>
    <w:rsid w:val="373F5BD2"/>
    <w:rsid w:val="37406C32"/>
    <w:rsid w:val="375A29C6"/>
    <w:rsid w:val="377547BA"/>
    <w:rsid w:val="38226957"/>
    <w:rsid w:val="38605561"/>
    <w:rsid w:val="38A0605F"/>
    <w:rsid w:val="38B439E4"/>
    <w:rsid w:val="38B94E67"/>
    <w:rsid w:val="38D85AB4"/>
    <w:rsid w:val="392576AC"/>
    <w:rsid w:val="39466C4F"/>
    <w:rsid w:val="39A86124"/>
    <w:rsid w:val="3A3000B7"/>
    <w:rsid w:val="3A541FF7"/>
    <w:rsid w:val="3A8A588E"/>
    <w:rsid w:val="3A8B353F"/>
    <w:rsid w:val="3AC978D1"/>
    <w:rsid w:val="3AF641C0"/>
    <w:rsid w:val="3B026B0F"/>
    <w:rsid w:val="3B236022"/>
    <w:rsid w:val="3B3140E6"/>
    <w:rsid w:val="3B784830"/>
    <w:rsid w:val="3BC055E3"/>
    <w:rsid w:val="3BCF06CF"/>
    <w:rsid w:val="3C1464F1"/>
    <w:rsid w:val="3C221C81"/>
    <w:rsid w:val="3C2D4212"/>
    <w:rsid w:val="3C8B4C93"/>
    <w:rsid w:val="3CB21358"/>
    <w:rsid w:val="3D0A2E41"/>
    <w:rsid w:val="3D267363"/>
    <w:rsid w:val="3DCC2998"/>
    <w:rsid w:val="3DD1723A"/>
    <w:rsid w:val="3E1D7086"/>
    <w:rsid w:val="3E496A37"/>
    <w:rsid w:val="3EA226FA"/>
    <w:rsid w:val="3EE05594"/>
    <w:rsid w:val="3F5538EE"/>
    <w:rsid w:val="3FF51B86"/>
    <w:rsid w:val="400C0C7E"/>
    <w:rsid w:val="408E2C1D"/>
    <w:rsid w:val="40A62E81"/>
    <w:rsid w:val="40ED0716"/>
    <w:rsid w:val="40FD75B1"/>
    <w:rsid w:val="41134E62"/>
    <w:rsid w:val="415648A7"/>
    <w:rsid w:val="416D399E"/>
    <w:rsid w:val="417D1121"/>
    <w:rsid w:val="418D636A"/>
    <w:rsid w:val="419E7FFC"/>
    <w:rsid w:val="42A9130E"/>
    <w:rsid w:val="42E934F8"/>
    <w:rsid w:val="42F04887"/>
    <w:rsid w:val="43EA2579"/>
    <w:rsid w:val="44684B53"/>
    <w:rsid w:val="45154A79"/>
    <w:rsid w:val="45433394"/>
    <w:rsid w:val="45486952"/>
    <w:rsid w:val="454D3EA5"/>
    <w:rsid w:val="45AC5609"/>
    <w:rsid w:val="45C11733"/>
    <w:rsid w:val="46A57A42"/>
    <w:rsid w:val="46DC75FC"/>
    <w:rsid w:val="47C06E6B"/>
    <w:rsid w:val="48287BE3"/>
    <w:rsid w:val="485A1418"/>
    <w:rsid w:val="48622229"/>
    <w:rsid w:val="488A54A4"/>
    <w:rsid w:val="48A553A3"/>
    <w:rsid w:val="4932761B"/>
    <w:rsid w:val="495C67D2"/>
    <w:rsid w:val="49916668"/>
    <w:rsid w:val="49A63EF1"/>
    <w:rsid w:val="49A72BF3"/>
    <w:rsid w:val="49E62540"/>
    <w:rsid w:val="49F30BE7"/>
    <w:rsid w:val="4A252B2D"/>
    <w:rsid w:val="4A7223BD"/>
    <w:rsid w:val="4A8A424F"/>
    <w:rsid w:val="4B3769F2"/>
    <w:rsid w:val="4B8E1986"/>
    <w:rsid w:val="4BC840AC"/>
    <w:rsid w:val="4C3A7BE6"/>
    <w:rsid w:val="4C5E4F57"/>
    <w:rsid w:val="4C9C38C8"/>
    <w:rsid w:val="4CD45A3E"/>
    <w:rsid w:val="4D334278"/>
    <w:rsid w:val="4D454ED2"/>
    <w:rsid w:val="4D797BD0"/>
    <w:rsid w:val="4DBE1C1A"/>
    <w:rsid w:val="4DC31516"/>
    <w:rsid w:val="4E38179A"/>
    <w:rsid w:val="4E866A4D"/>
    <w:rsid w:val="4F606DC8"/>
    <w:rsid w:val="4F622668"/>
    <w:rsid w:val="4F8F7A62"/>
    <w:rsid w:val="4FA8241C"/>
    <w:rsid w:val="5014321F"/>
    <w:rsid w:val="501E1D3F"/>
    <w:rsid w:val="504B2249"/>
    <w:rsid w:val="506318A4"/>
    <w:rsid w:val="51486F2A"/>
    <w:rsid w:val="51A27694"/>
    <w:rsid w:val="51BF2FE3"/>
    <w:rsid w:val="51BF3702"/>
    <w:rsid w:val="52383B54"/>
    <w:rsid w:val="52AE5FF2"/>
    <w:rsid w:val="52BD5EE4"/>
    <w:rsid w:val="52F4603B"/>
    <w:rsid w:val="53080E48"/>
    <w:rsid w:val="53762EEC"/>
    <w:rsid w:val="53C971BA"/>
    <w:rsid w:val="53E1259B"/>
    <w:rsid w:val="540C7FF2"/>
    <w:rsid w:val="543878C2"/>
    <w:rsid w:val="5441375D"/>
    <w:rsid w:val="549D5D5C"/>
    <w:rsid w:val="549F26C3"/>
    <w:rsid w:val="54C82511"/>
    <w:rsid w:val="55584C0A"/>
    <w:rsid w:val="55795D23"/>
    <w:rsid w:val="55844F7E"/>
    <w:rsid w:val="55D32512"/>
    <w:rsid w:val="55EA74BF"/>
    <w:rsid w:val="560E693C"/>
    <w:rsid w:val="56155194"/>
    <w:rsid w:val="565C22F4"/>
    <w:rsid w:val="56D86B39"/>
    <w:rsid w:val="56F77E4E"/>
    <w:rsid w:val="5753107B"/>
    <w:rsid w:val="57BE5D21"/>
    <w:rsid w:val="58864C5D"/>
    <w:rsid w:val="58D03CAA"/>
    <w:rsid w:val="58DB76CE"/>
    <w:rsid w:val="59123A84"/>
    <w:rsid w:val="59234ECA"/>
    <w:rsid w:val="5967369D"/>
    <w:rsid w:val="59701E26"/>
    <w:rsid w:val="598654AB"/>
    <w:rsid w:val="59A757F6"/>
    <w:rsid w:val="5A3D5D63"/>
    <w:rsid w:val="5A4E6182"/>
    <w:rsid w:val="5A523E5D"/>
    <w:rsid w:val="5A5C2300"/>
    <w:rsid w:val="5A5F2402"/>
    <w:rsid w:val="5AE52219"/>
    <w:rsid w:val="5B4B2AA8"/>
    <w:rsid w:val="5B6F544B"/>
    <w:rsid w:val="5BB10BFF"/>
    <w:rsid w:val="5BE30FD5"/>
    <w:rsid w:val="5C541453"/>
    <w:rsid w:val="5C76581E"/>
    <w:rsid w:val="5CCB157C"/>
    <w:rsid w:val="5CF07506"/>
    <w:rsid w:val="5D0D2452"/>
    <w:rsid w:val="5D5E0913"/>
    <w:rsid w:val="5D782616"/>
    <w:rsid w:val="5D8A3FC2"/>
    <w:rsid w:val="5E2C0D18"/>
    <w:rsid w:val="5E653F23"/>
    <w:rsid w:val="5E8D610B"/>
    <w:rsid w:val="5EBB3B43"/>
    <w:rsid w:val="5F363B40"/>
    <w:rsid w:val="5F3C7D61"/>
    <w:rsid w:val="5F5D4D4B"/>
    <w:rsid w:val="5F986A14"/>
    <w:rsid w:val="605A0420"/>
    <w:rsid w:val="60814BEB"/>
    <w:rsid w:val="60B557AD"/>
    <w:rsid w:val="60C02F39"/>
    <w:rsid w:val="611236F1"/>
    <w:rsid w:val="61F335F4"/>
    <w:rsid w:val="62456CC6"/>
    <w:rsid w:val="628657DA"/>
    <w:rsid w:val="62C06394"/>
    <w:rsid w:val="62D56C39"/>
    <w:rsid w:val="62D95D34"/>
    <w:rsid w:val="63252BCA"/>
    <w:rsid w:val="634877EE"/>
    <w:rsid w:val="636869FD"/>
    <w:rsid w:val="63BC6393"/>
    <w:rsid w:val="63C73EED"/>
    <w:rsid w:val="646605FE"/>
    <w:rsid w:val="64C51278"/>
    <w:rsid w:val="650D548A"/>
    <w:rsid w:val="65BC757F"/>
    <w:rsid w:val="66012783"/>
    <w:rsid w:val="660F3442"/>
    <w:rsid w:val="668F7D8F"/>
    <w:rsid w:val="66A202DE"/>
    <w:rsid w:val="66EF6B43"/>
    <w:rsid w:val="670F7BDD"/>
    <w:rsid w:val="67202F1B"/>
    <w:rsid w:val="674F4552"/>
    <w:rsid w:val="67550E22"/>
    <w:rsid w:val="67553F18"/>
    <w:rsid w:val="676320BD"/>
    <w:rsid w:val="676E094C"/>
    <w:rsid w:val="678663AA"/>
    <w:rsid w:val="679E05E1"/>
    <w:rsid w:val="680A1987"/>
    <w:rsid w:val="68231114"/>
    <w:rsid w:val="684E27C5"/>
    <w:rsid w:val="685A4426"/>
    <w:rsid w:val="68BA0E02"/>
    <w:rsid w:val="68E14376"/>
    <w:rsid w:val="68E50CC2"/>
    <w:rsid w:val="690F430A"/>
    <w:rsid w:val="695B0B4E"/>
    <w:rsid w:val="6967357B"/>
    <w:rsid w:val="69931944"/>
    <w:rsid w:val="699723F6"/>
    <w:rsid w:val="69B304BD"/>
    <w:rsid w:val="69C74777"/>
    <w:rsid w:val="69EA7EC1"/>
    <w:rsid w:val="69F8598C"/>
    <w:rsid w:val="6A070C95"/>
    <w:rsid w:val="6A161E4A"/>
    <w:rsid w:val="6A4E4486"/>
    <w:rsid w:val="6A990843"/>
    <w:rsid w:val="6A995F75"/>
    <w:rsid w:val="6AB34E53"/>
    <w:rsid w:val="6ACF10A2"/>
    <w:rsid w:val="6B232C3E"/>
    <w:rsid w:val="6B5E72CA"/>
    <w:rsid w:val="6B9E4F7C"/>
    <w:rsid w:val="6C010CC1"/>
    <w:rsid w:val="6C185166"/>
    <w:rsid w:val="6CB673A2"/>
    <w:rsid w:val="6CE00556"/>
    <w:rsid w:val="6CE34371"/>
    <w:rsid w:val="6CED5810"/>
    <w:rsid w:val="6D3A7DF2"/>
    <w:rsid w:val="6DA940C6"/>
    <w:rsid w:val="6DF4190E"/>
    <w:rsid w:val="6E145FCA"/>
    <w:rsid w:val="6E8B3532"/>
    <w:rsid w:val="6EDA6A94"/>
    <w:rsid w:val="6F2C536B"/>
    <w:rsid w:val="70014FA8"/>
    <w:rsid w:val="7005690A"/>
    <w:rsid w:val="702F7EED"/>
    <w:rsid w:val="70497C18"/>
    <w:rsid w:val="706044C2"/>
    <w:rsid w:val="707217B7"/>
    <w:rsid w:val="70D21C29"/>
    <w:rsid w:val="70F826C0"/>
    <w:rsid w:val="71643075"/>
    <w:rsid w:val="7182626D"/>
    <w:rsid w:val="71D451F0"/>
    <w:rsid w:val="72063E6D"/>
    <w:rsid w:val="720E10EA"/>
    <w:rsid w:val="72247BD2"/>
    <w:rsid w:val="72293730"/>
    <w:rsid w:val="724A4A01"/>
    <w:rsid w:val="724F0D1A"/>
    <w:rsid w:val="730024BD"/>
    <w:rsid w:val="73116912"/>
    <w:rsid w:val="73803FAC"/>
    <w:rsid w:val="73830C7C"/>
    <w:rsid w:val="739509AF"/>
    <w:rsid w:val="73954482"/>
    <w:rsid w:val="73C43C1D"/>
    <w:rsid w:val="74017DF2"/>
    <w:rsid w:val="749237B7"/>
    <w:rsid w:val="74C2123B"/>
    <w:rsid w:val="74D62E63"/>
    <w:rsid w:val="75285EA2"/>
    <w:rsid w:val="75734D4A"/>
    <w:rsid w:val="75954C5D"/>
    <w:rsid w:val="75D27282"/>
    <w:rsid w:val="760C31AA"/>
    <w:rsid w:val="761A519B"/>
    <w:rsid w:val="766C59F7"/>
    <w:rsid w:val="7696396A"/>
    <w:rsid w:val="771205C3"/>
    <w:rsid w:val="77C07374"/>
    <w:rsid w:val="785D73E1"/>
    <w:rsid w:val="78882D32"/>
    <w:rsid w:val="791D3589"/>
    <w:rsid w:val="796849BB"/>
    <w:rsid w:val="797F2933"/>
    <w:rsid w:val="79FF6B82"/>
    <w:rsid w:val="7A1C5986"/>
    <w:rsid w:val="7A3A4D14"/>
    <w:rsid w:val="7A5740F2"/>
    <w:rsid w:val="7AE93D0D"/>
    <w:rsid w:val="7B081EE9"/>
    <w:rsid w:val="7B0A2633"/>
    <w:rsid w:val="7B7470FC"/>
    <w:rsid w:val="7B8F28B5"/>
    <w:rsid w:val="7C1528C4"/>
    <w:rsid w:val="7C346FE1"/>
    <w:rsid w:val="7C635AEE"/>
    <w:rsid w:val="7CFE1373"/>
    <w:rsid w:val="7D4F20E1"/>
    <w:rsid w:val="7D99752A"/>
    <w:rsid w:val="7DCC09BC"/>
    <w:rsid w:val="7DCC321F"/>
    <w:rsid w:val="7DED09A7"/>
    <w:rsid w:val="7E9F3758"/>
    <w:rsid w:val="7EA40FB4"/>
    <w:rsid w:val="7EBD0C00"/>
    <w:rsid w:val="7EDC02B0"/>
    <w:rsid w:val="7F0E4302"/>
    <w:rsid w:val="7F8E4C30"/>
    <w:rsid w:val="7FE75187"/>
    <w:rsid w:val="7FFA7EC8"/>
    <w:rsid w:val="A2FF3270"/>
    <w:rsid w:val="BFB5289B"/>
    <w:rsid w:val="E7FF0956"/>
    <w:rsid w:val="EA779218"/>
    <w:rsid w:val="F3F77509"/>
    <w:rsid w:val="F5F66FB0"/>
    <w:rsid w:val="F7F50626"/>
    <w:rsid w:val="FBFF3257"/>
    <w:rsid w:val="FFE7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unhideWhenUsed/>
    <w:qFormat/>
    <w:uiPriority w:val="0"/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0"/>
    <w:rPr>
      <w:sz w:val="24"/>
    </w:rPr>
  </w:style>
  <w:style w:type="paragraph" w:styleId="8">
    <w:name w:val="annotation subject"/>
    <w:basedOn w:val="3"/>
    <w:next w:val="3"/>
    <w:semiHidden/>
    <w:qFormat/>
    <w:uiPriority w:val="0"/>
    <w:rPr>
      <w:b/>
      <w:bCs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annotation reference"/>
    <w:semiHidden/>
    <w:qFormat/>
    <w:uiPriority w:val="0"/>
    <w:rPr>
      <w:sz w:val="21"/>
      <w:szCs w:val="21"/>
    </w:rPr>
  </w:style>
  <w:style w:type="paragraph" w:customStyle="1" w:styleId="13">
    <w:name w:val="Revision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4">
    <w:name w:val="正文文本 Char"/>
    <w:basedOn w:val="10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zhlx</Company>
  <Pages>14</Pages>
  <Words>5477</Words>
  <Characters>6754</Characters>
  <Lines>45</Lines>
  <Paragraphs>12</Paragraphs>
  <TotalTime>220</TotalTime>
  <ScaleCrop>false</ScaleCrop>
  <LinksUpToDate>false</LinksUpToDate>
  <CharactersWithSpaces>6760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2023-02-02T03:16:00Z</dcterms:created>
  <dc:creator>lx</dc:creator>
  <dc:description>ZHGenApp().GetProperty("Certification")</dc:description>
  <cp:lastModifiedBy>风清清</cp:lastModifiedBy>
  <cp:lastPrinted>2021-01-20T16:22:00Z</cp:lastPrinted>
  <dcterms:modified xsi:type="dcterms:W3CDTF">2026-03-16T02:01:33Z</dcterms:modified>
  <dc:title>年部门预算编制说明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903E3FD744C842659C099068FFFC2D1F_13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eyJoZGlkIjoiMDA5YWZkZTRhMTI4ZTRiMjhjNWYxN2NiOGQyNmNhNDMiLCJ1c2VySWQiOiIzMjk4NzYzNTYifQ==</vt:lpwstr>
  </property>
</Properties>
</file>